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06B39" w14:textId="626FE656" w:rsidR="00EB2501" w:rsidRPr="00440E68" w:rsidRDefault="00442F28" w:rsidP="00804224">
      <w:pPr>
        <w:pStyle w:val="berschrift1"/>
        <w:rPr>
          <w:rFonts w:ascii="Arial" w:hAnsi="Arial" w:cs="Arial"/>
          <w:sz w:val="28"/>
          <w:szCs w:val="28"/>
        </w:rPr>
      </w:pPr>
      <w:r w:rsidRPr="00440E68">
        <w:rPr>
          <w:rStyle w:val="inf-headline-1"/>
          <w:rFonts w:ascii="Arial" w:hAnsi="Arial" w:cs="Arial"/>
          <w:sz w:val="28"/>
          <w:szCs w:val="28"/>
        </w:rPr>
        <w:t xml:space="preserve">Antriebstechnik für das Giant Magellan Telescope – </w:t>
      </w:r>
      <w:r w:rsidRPr="00440E68">
        <w:rPr>
          <w:rStyle w:val="inf-headline-1"/>
          <w:rFonts w:ascii="Arial" w:hAnsi="Arial" w:cs="Arial"/>
          <w:sz w:val="28"/>
          <w:szCs w:val="28"/>
        </w:rPr>
        <w:br/>
        <w:t>dem leistungsstärksten</w:t>
      </w:r>
      <w:r w:rsidR="00A82263" w:rsidRPr="00440E68">
        <w:rPr>
          <w:rStyle w:val="inf-headline-1"/>
          <w:rFonts w:ascii="Arial" w:hAnsi="Arial" w:cs="Arial"/>
          <w:sz w:val="28"/>
          <w:szCs w:val="28"/>
        </w:rPr>
        <w:t xml:space="preserve"> optischen</w:t>
      </w:r>
      <w:r w:rsidRPr="00440E68">
        <w:rPr>
          <w:rStyle w:val="inf-headline-1"/>
          <w:rFonts w:ascii="Arial" w:hAnsi="Arial" w:cs="Arial"/>
          <w:sz w:val="28"/>
          <w:szCs w:val="28"/>
        </w:rPr>
        <w:t xml:space="preserve"> Teleskop der Welt</w:t>
      </w:r>
    </w:p>
    <w:p w14:paraId="761B395E" w14:textId="65E6F5C7" w:rsidR="00EB2501" w:rsidRPr="00440E68" w:rsidRDefault="00EB2501" w:rsidP="002C6AC8">
      <w:pPr>
        <w:pStyle w:val="StandardWeb"/>
        <w:spacing w:line="276" w:lineRule="auto"/>
        <w:jc w:val="both"/>
        <w:rPr>
          <w:rFonts w:ascii="Arial" w:eastAsiaTheme="minorHAnsi" w:hAnsi="Arial" w:cs="Arial"/>
          <w:kern w:val="2"/>
          <w:lang w:eastAsia="en-US"/>
          <w14:ligatures w14:val="standardContextual"/>
        </w:rPr>
      </w:pPr>
      <w:r w:rsidRPr="00440E68">
        <w:rPr>
          <w:rFonts w:ascii="Arial" w:hAnsi="Arial" w:cs="Arial"/>
          <w:b/>
          <w:bCs/>
        </w:rPr>
        <w:t xml:space="preserve">München, </w:t>
      </w:r>
      <w:r w:rsidR="00DA600C" w:rsidRPr="00440E68">
        <w:rPr>
          <w:rFonts w:ascii="Arial" w:hAnsi="Arial" w:cs="Arial"/>
          <w:b/>
          <w:bCs/>
        </w:rPr>
        <w:t>Januar</w:t>
      </w:r>
      <w:r w:rsidRPr="00440E68">
        <w:rPr>
          <w:rFonts w:ascii="Arial" w:hAnsi="Arial" w:cs="Arial"/>
          <w:b/>
          <w:bCs/>
        </w:rPr>
        <w:t xml:space="preserve"> 202</w:t>
      </w:r>
      <w:r w:rsidR="00DA600C" w:rsidRPr="00440E68">
        <w:rPr>
          <w:rFonts w:ascii="Arial" w:hAnsi="Arial" w:cs="Arial"/>
          <w:b/>
          <w:bCs/>
        </w:rPr>
        <w:t>4</w:t>
      </w:r>
      <w:r w:rsidRPr="00440E68">
        <w:rPr>
          <w:rFonts w:ascii="Arial" w:hAnsi="Arial" w:cs="Arial"/>
          <w:b/>
          <w:bCs/>
        </w:rPr>
        <w:t xml:space="preserve"> - </w:t>
      </w:r>
      <w:r w:rsidR="00D3163E" w:rsidRPr="00440E68">
        <w:rPr>
          <w:rFonts w:ascii="Arial" w:eastAsiaTheme="minorHAnsi" w:hAnsi="Arial" w:cs="Arial"/>
          <w:kern w:val="2"/>
          <w:lang w:eastAsia="en-US"/>
          <w14:ligatures w14:val="standardContextual"/>
        </w:rPr>
        <w:t>MACCON hat einen Vertrag mit OHB Digital Connect, einem Tochterunternehmen des Raumfahrtkonzerns OHB SE, unterzeichnet und erhält damit den Auftrag, die Hauptachsenantriebe für das „Giant Magellan Telescope“ (GMT) zu liefern. Das Teleskop, das derzeit in Chile entsteht, gilt als das leistungsstärkste</w:t>
      </w:r>
      <w:r w:rsidR="00046CF9" w:rsidRPr="00440E68">
        <w:rPr>
          <w:rFonts w:ascii="Arial" w:eastAsiaTheme="minorHAnsi" w:hAnsi="Arial" w:cs="Arial"/>
          <w:kern w:val="2"/>
          <w:lang w:eastAsia="en-US"/>
          <w14:ligatures w14:val="standardContextual"/>
        </w:rPr>
        <w:t>,</w:t>
      </w:r>
      <w:r w:rsidR="00D3163E" w:rsidRPr="00440E68">
        <w:rPr>
          <w:rFonts w:ascii="Arial" w:eastAsiaTheme="minorHAnsi" w:hAnsi="Arial" w:cs="Arial"/>
          <w:kern w:val="2"/>
          <w:lang w:eastAsia="en-US"/>
          <w14:ligatures w14:val="standardContextual"/>
        </w:rPr>
        <w:t xml:space="preserve"> optische</w:t>
      </w:r>
      <w:r w:rsidR="00EA3AEA" w:rsidRPr="00440E68">
        <w:rPr>
          <w:rFonts w:ascii="Arial" w:eastAsiaTheme="minorHAnsi" w:hAnsi="Arial" w:cs="Arial"/>
          <w:kern w:val="2"/>
          <w:lang w:eastAsia="en-US"/>
          <w14:ligatures w14:val="standardContextual"/>
        </w:rPr>
        <w:t xml:space="preserve"> Teleskop</w:t>
      </w:r>
      <w:r w:rsidR="00D3163E" w:rsidRPr="00440E68">
        <w:rPr>
          <w:rFonts w:ascii="Arial" w:eastAsiaTheme="minorHAnsi" w:hAnsi="Arial" w:cs="Arial"/>
          <w:kern w:val="2"/>
          <w:lang w:eastAsia="en-US"/>
          <w14:ligatures w14:val="standardContextual"/>
        </w:rPr>
        <w:t xml:space="preserve"> der Welt.</w:t>
      </w:r>
    </w:p>
    <w:p w14:paraId="65A61A38" w14:textId="2DB74D37" w:rsidR="00EB2501" w:rsidRPr="00440E68" w:rsidRDefault="00440E68" w:rsidP="002C6AC8">
      <w:pPr>
        <w:rPr>
          <w:rFonts w:ascii="Arial" w:hAnsi="Arial" w:cs="Arial"/>
        </w:rPr>
      </w:pPr>
      <w:r w:rsidRPr="00440E68">
        <w:rPr>
          <w:rFonts w:ascii="Arial" w:hAnsi="Arial" w:cs="Arial"/>
          <w:noProof/>
        </w:rPr>
        <w:drawing>
          <wp:inline distT="0" distB="0" distL="0" distR="0" wp14:anchorId="5C4074C5" wp14:editId="37239A9C">
            <wp:extent cx="5257800" cy="3430436"/>
            <wp:effectExtent l="0" t="0" r="0" b="0"/>
            <wp:docPr id="103448258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3007"/>
                    <a:stretch/>
                  </pic:blipFill>
                  <pic:spPr bwMode="auto">
                    <a:xfrm>
                      <a:off x="0" y="0"/>
                      <a:ext cx="5273171" cy="3440464"/>
                    </a:xfrm>
                    <a:prstGeom prst="rect">
                      <a:avLst/>
                    </a:prstGeom>
                    <a:noFill/>
                    <a:ln>
                      <a:noFill/>
                    </a:ln>
                    <a:extLst>
                      <a:ext uri="{53640926-AAD7-44D8-BBD7-CCE9431645EC}">
                        <a14:shadowObscured xmlns:a14="http://schemas.microsoft.com/office/drawing/2010/main"/>
                      </a:ext>
                    </a:extLst>
                  </pic:spPr>
                </pic:pic>
              </a:graphicData>
            </a:graphic>
          </wp:inline>
        </w:drawing>
      </w:r>
    </w:p>
    <w:p w14:paraId="4CD14EFF" w14:textId="5A23243C" w:rsidR="002E12DF" w:rsidRPr="00440E68" w:rsidRDefault="00EB2501" w:rsidP="002C6AC8">
      <w:pPr>
        <w:pStyle w:val="Beschriftung"/>
        <w:rPr>
          <w:rFonts w:ascii="Arial" w:hAnsi="Arial" w:cs="Arial"/>
          <w:color w:val="auto"/>
        </w:rPr>
      </w:pPr>
      <w:r w:rsidRPr="00440E68">
        <w:rPr>
          <w:rFonts w:ascii="Arial" w:hAnsi="Arial" w:cs="Arial"/>
          <w:color w:val="auto"/>
        </w:rPr>
        <w:t xml:space="preserve">Gigantisches Blickfeld: Das Giant Magellan Telescope (GMT) nutzt sieben Segmente für eine Gesamtspiegelfläche von 24,5 Metern. Innovativ wie ein Auge, dank 'Segmented Mirror Telescope'-Technik. </w:t>
      </w:r>
      <w:r w:rsidRPr="00440E68">
        <w:rPr>
          <w:rFonts w:ascii="Arial" w:hAnsi="Arial" w:cs="Arial"/>
          <w:color w:val="auto"/>
        </w:rPr>
        <w:br/>
        <w:t>MACCON wird die Antriebstechnik für die Hauptachsen liefern.</w:t>
      </w:r>
      <w:r w:rsidR="00440E68">
        <w:rPr>
          <w:rFonts w:ascii="Arial" w:hAnsi="Arial" w:cs="Arial"/>
          <w:color w:val="auto"/>
        </w:rPr>
        <w:br/>
        <w:t xml:space="preserve">Quelle: </w:t>
      </w:r>
      <w:r w:rsidR="00440E68" w:rsidRPr="00440E68">
        <w:rPr>
          <w:rFonts w:ascii="Arial" w:hAnsi="Arial" w:cs="Arial"/>
          <w:color w:val="auto"/>
        </w:rPr>
        <w:t>https://giantmagellan.org/gallery/telescope-renderings/</w:t>
      </w:r>
    </w:p>
    <w:p w14:paraId="7C44FA55" w14:textId="2A1279F6" w:rsidR="00B71C05" w:rsidRPr="00440E68" w:rsidRDefault="00934656" w:rsidP="002C6AC8">
      <w:pPr>
        <w:jc w:val="both"/>
        <w:rPr>
          <w:rFonts w:ascii="Arial" w:hAnsi="Arial" w:cs="Arial"/>
        </w:rPr>
      </w:pPr>
      <w:r w:rsidRPr="00440E68">
        <w:rPr>
          <w:rFonts w:ascii="Arial" w:hAnsi="Arial" w:cs="Arial"/>
        </w:rPr>
        <w:t>Das Teleskop wird aus sieben Spiegeln bestehen, von denen jeder einen Durchmesser von 8,4 Metern aufweist. Das Gewicht jedes einzelnen Spiegelsegments beträgt 17 Tonnen. Die Gesamtspiegelfläche des Teleskops hat einen Durchmesser von 25 Metern, damit gehört das GMT zur nächsten Generation von Großteleskopen.</w:t>
      </w:r>
    </w:p>
    <w:p w14:paraId="4D1F01B7" w14:textId="6AA96654" w:rsidR="00B71C05" w:rsidRPr="00440E68" w:rsidRDefault="001628DB" w:rsidP="009B3994">
      <w:pPr>
        <w:jc w:val="both"/>
        <w:rPr>
          <w:rFonts w:ascii="Arial" w:hAnsi="Arial" w:cs="Arial"/>
        </w:rPr>
      </w:pPr>
      <w:r w:rsidRPr="00440E68">
        <w:rPr>
          <w:rFonts w:ascii="Arial" w:hAnsi="Arial" w:cs="Arial"/>
        </w:rPr>
        <w:t xml:space="preserve">Mit seinen sieben Spiegeln wird das Giant-Magellan-Teleskop das 50-Millionenfache der Lichtsammelleistung des menschlichen Auges </w:t>
      </w:r>
      <w:r w:rsidR="00EA3AEA" w:rsidRPr="00440E68">
        <w:rPr>
          <w:rFonts w:ascii="Arial" w:hAnsi="Arial" w:cs="Arial"/>
        </w:rPr>
        <w:t xml:space="preserve">aufweisen </w:t>
      </w:r>
      <w:r w:rsidRPr="00440E68">
        <w:rPr>
          <w:rFonts w:ascii="Arial" w:hAnsi="Arial" w:cs="Arial"/>
        </w:rPr>
        <w:t>und bis zu 200-mal leistungsfähiger sein als die besten Teleskope von heute</w:t>
      </w:r>
      <w:r w:rsidR="00875709" w:rsidRPr="00440E68">
        <w:rPr>
          <w:rFonts w:ascii="Arial" w:hAnsi="Arial" w:cs="Arial"/>
        </w:rPr>
        <w:t>.</w:t>
      </w:r>
    </w:p>
    <w:p w14:paraId="2588645C" w14:textId="77777777" w:rsidR="00934656" w:rsidRPr="00440E68" w:rsidRDefault="00934656" w:rsidP="009B3994">
      <w:pPr>
        <w:jc w:val="both"/>
        <w:rPr>
          <w:rFonts w:ascii="Arial" w:hAnsi="Arial" w:cs="Arial"/>
        </w:rPr>
      </w:pPr>
      <w:r w:rsidRPr="00440E68">
        <w:rPr>
          <w:rFonts w:ascii="Arial" w:hAnsi="Arial" w:cs="Arial"/>
        </w:rPr>
        <w:t>Durch die präzise Kalibrierung wird das Teleskop eine zehnfach höhere Auflösung (Trennschärfe) als das Hubble-Weltraumteleskop aufweisen.</w:t>
      </w:r>
    </w:p>
    <w:p w14:paraId="7C7EE114" w14:textId="34CD742A" w:rsidR="00934656" w:rsidRPr="00440E68" w:rsidRDefault="00183A2A" w:rsidP="009B3994">
      <w:pPr>
        <w:jc w:val="both"/>
        <w:rPr>
          <w:rFonts w:ascii="Arial" w:hAnsi="Arial" w:cs="Arial"/>
        </w:rPr>
      </w:pPr>
      <w:r w:rsidRPr="00440E68">
        <w:rPr>
          <w:rFonts w:ascii="Arial" w:hAnsi="Arial" w:cs="Arial"/>
        </w:rPr>
        <w:t xml:space="preserve">Durch </w:t>
      </w:r>
      <w:r w:rsidR="009B3994" w:rsidRPr="00440E68">
        <w:rPr>
          <w:rFonts w:ascii="Arial" w:hAnsi="Arial" w:cs="Arial"/>
        </w:rPr>
        <w:t>die innovative</w:t>
      </w:r>
      <w:r w:rsidR="00C23D74" w:rsidRPr="00440E68">
        <w:rPr>
          <w:rFonts w:ascii="Arial" w:hAnsi="Arial" w:cs="Arial"/>
        </w:rPr>
        <w:t xml:space="preserve"> </w:t>
      </w:r>
      <w:r w:rsidR="009B3994" w:rsidRPr="00440E68">
        <w:rPr>
          <w:rFonts w:ascii="Arial" w:hAnsi="Arial" w:cs="Arial"/>
        </w:rPr>
        <w:t>Entwicklung kann</w:t>
      </w:r>
      <w:r w:rsidRPr="00440E68">
        <w:rPr>
          <w:rFonts w:ascii="Arial" w:hAnsi="Arial" w:cs="Arial"/>
        </w:rPr>
        <w:t xml:space="preserve"> das </w:t>
      </w:r>
      <w:r w:rsidR="009B3994" w:rsidRPr="00440E68">
        <w:rPr>
          <w:rFonts w:ascii="Arial" w:hAnsi="Arial" w:cs="Arial"/>
        </w:rPr>
        <w:t>GMT Aufnahmen</w:t>
      </w:r>
      <w:r w:rsidR="00934656" w:rsidRPr="00440E68">
        <w:rPr>
          <w:rFonts w:ascii="Arial" w:hAnsi="Arial" w:cs="Arial"/>
        </w:rPr>
        <w:t xml:space="preserve"> astronomischer Objekte mit einer bisher unerreichten </w:t>
      </w:r>
      <w:r w:rsidR="009B3994" w:rsidRPr="00440E68">
        <w:rPr>
          <w:rFonts w:ascii="Arial" w:hAnsi="Arial" w:cs="Arial"/>
        </w:rPr>
        <w:t>Schärfe erfassen</w:t>
      </w:r>
      <w:r w:rsidR="00934656" w:rsidRPr="00440E68">
        <w:rPr>
          <w:rFonts w:ascii="Arial" w:hAnsi="Arial" w:cs="Arial"/>
        </w:rPr>
        <w:t xml:space="preserve">. Dies wird durch die Anwendung </w:t>
      </w:r>
      <w:r w:rsidR="00934656" w:rsidRPr="00440E68">
        <w:rPr>
          <w:rFonts w:ascii="Arial" w:hAnsi="Arial" w:cs="Arial"/>
        </w:rPr>
        <w:lastRenderedPageBreak/>
        <w:t>adaptiver Optik ermöglicht, welche die Verzerrungen, die durch die Erdatmosphäre hervorgerufen werden, gezielt reduziert.</w:t>
      </w:r>
    </w:p>
    <w:p w14:paraId="62EE97F9" w14:textId="7E594729" w:rsidR="00587A1A" w:rsidRPr="00440E68" w:rsidRDefault="00587A1A" w:rsidP="002C6AC8">
      <w:pPr>
        <w:rPr>
          <w:rStyle w:val="Fett"/>
          <w:rFonts w:ascii="Arial" w:hAnsi="Arial" w:cs="Arial"/>
        </w:rPr>
      </w:pPr>
      <w:r w:rsidRPr="00440E68">
        <w:rPr>
          <w:rStyle w:val="Fett"/>
          <w:rFonts w:ascii="Arial" w:hAnsi="Arial" w:cs="Arial"/>
        </w:rPr>
        <w:t xml:space="preserve">Hauptachsenantriebe für Präzision und Stabilität </w:t>
      </w:r>
      <w:r w:rsidR="009B3994" w:rsidRPr="00440E68">
        <w:rPr>
          <w:rStyle w:val="Fett"/>
          <w:rFonts w:ascii="Arial" w:hAnsi="Arial" w:cs="Arial"/>
        </w:rPr>
        <w:t>der Teleskopbewegungen</w:t>
      </w:r>
    </w:p>
    <w:p w14:paraId="7731583B" w14:textId="6CE7448F" w:rsidR="0075403B" w:rsidRPr="00440E68" w:rsidRDefault="0075403B" w:rsidP="00FE1651">
      <w:pPr>
        <w:jc w:val="both"/>
        <w:rPr>
          <w:rFonts w:ascii="Arial" w:hAnsi="Arial" w:cs="Arial"/>
        </w:rPr>
      </w:pPr>
      <w:r w:rsidRPr="00440E68">
        <w:rPr>
          <w:rFonts w:ascii="Arial" w:hAnsi="Arial" w:cs="Arial"/>
        </w:rPr>
        <w:t>Ausrichtung des Teleskop</w:t>
      </w:r>
      <w:r w:rsidR="009453E5" w:rsidRPr="00440E68">
        <w:rPr>
          <w:rFonts w:ascii="Arial" w:hAnsi="Arial" w:cs="Arial"/>
        </w:rPr>
        <w:t xml:space="preserve">s, Verfolgen von Himmelskörpern und Ausregeln von Störungen </w:t>
      </w:r>
      <w:r w:rsidR="00A567F9" w:rsidRPr="00440E68">
        <w:rPr>
          <w:rFonts w:ascii="Arial" w:hAnsi="Arial" w:cs="Arial"/>
        </w:rPr>
        <w:t>(</w:t>
      </w:r>
      <w:r w:rsidR="009453E5" w:rsidRPr="00440E68">
        <w:rPr>
          <w:rFonts w:ascii="Arial" w:hAnsi="Arial" w:cs="Arial"/>
        </w:rPr>
        <w:t>be</w:t>
      </w:r>
      <w:r w:rsidR="00FE1651" w:rsidRPr="00440E68">
        <w:rPr>
          <w:rFonts w:ascii="Arial" w:hAnsi="Arial" w:cs="Arial"/>
        </w:rPr>
        <w:t>i</w:t>
      </w:r>
      <w:r w:rsidR="009453E5" w:rsidRPr="00440E68">
        <w:rPr>
          <w:rFonts w:ascii="Arial" w:hAnsi="Arial" w:cs="Arial"/>
        </w:rPr>
        <w:t>spielsweise durch Wind</w:t>
      </w:r>
      <w:r w:rsidR="00A567F9" w:rsidRPr="00440E68">
        <w:rPr>
          <w:rFonts w:ascii="Arial" w:hAnsi="Arial" w:cs="Arial"/>
        </w:rPr>
        <w:t>)</w:t>
      </w:r>
      <w:r w:rsidR="009453E5" w:rsidRPr="00440E68">
        <w:rPr>
          <w:rFonts w:ascii="Arial" w:hAnsi="Arial" w:cs="Arial"/>
        </w:rPr>
        <w:t xml:space="preserve"> werden</w:t>
      </w:r>
      <w:r w:rsidRPr="00440E68">
        <w:rPr>
          <w:rFonts w:ascii="Arial" w:hAnsi="Arial" w:cs="Arial"/>
        </w:rPr>
        <w:t xml:space="preserve"> über</w:t>
      </w:r>
      <w:r w:rsidR="009A4EFC" w:rsidRPr="00440E68">
        <w:rPr>
          <w:rFonts w:ascii="Arial" w:hAnsi="Arial" w:cs="Arial"/>
        </w:rPr>
        <w:t xml:space="preserve"> zwei Hauptachsen (</w:t>
      </w:r>
      <w:r w:rsidRPr="00440E68">
        <w:rPr>
          <w:rFonts w:ascii="Arial" w:hAnsi="Arial" w:cs="Arial"/>
        </w:rPr>
        <w:t>Azimut</w:t>
      </w:r>
      <w:r w:rsidR="00046CF9" w:rsidRPr="00440E68">
        <w:rPr>
          <w:rFonts w:ascii="Arial" w:hAnsi="Arial" w:cs="Arial"/>
        </w:rPr>
        <w:t>h</w:t>
      </w:r>
      <w:r w:rsidRPr="00440E68">
        <w:rPr>
          <w:rFonts w:ascii="Arial" w:hAnsi="Arial" w:cs="Arial"/>
        </w:rPr>
        <w:t>- und Elevation</w:t>
      </w:r>
      <w:r w:rsidR="009A4EFC" w:rsidRPr="00440E68">
        <w:rPr>
          <w:rFonts w:ascii="Arial" w:hAnsi="Arial" w:cs="Arial"/>
        </w:rPr>
        <w:t xml:space="preserve">) </w:t>
      </w:r>
      <w:r w:rsidRPr="00440E68">
        <w:rPr>
          <w:rFonts w:ascii="Arial" w:hAnsi="Arial" w:cs="Arial"/>
        </w:rPr>
        <w:t>realisiert</w:t>
      </w:r>
      <w:r w:rsidR="00F902B2" w:rsidRPr="00440E68">
        <w:rPr>
          <w:rFonts w:ascii="Arial" w:hAnsi="Arial" w:cs="Arial"/>
        </w:rPr>
        <w:t xml:space="preserve">. </w:t>
      </w:r>
      <w:r w:rsidRPr="00440E68">
        <w:rPr>
          <w:rFonts w:ascii="Arial" w:hAnsi="Arial" w:cs="Arial"/>
        </w:rPr>
        <w:t>Die elektrischen Hauptantriebe für beide Achsen wurden in den vergangenen 3 Jahren von MACCON entwickelt</w:t>
      </w:r>
      <w:r w:rsidR="00481043" w:rsidRPr="00440E68">
        <w:rPr>
          <w:rFonts w:ascii="Arial" w:hAnsi="Arial" w:cs="Arial"/>
        </w:rPr>
        <w:t>.</w:t>
      </w:r>
      <w:r w:rsidRPr="00440E68">
        <w:rPr>
          <w:rFonts w:ascii="Arial" w:hAnsi="Arial" w:cs="Arial"/>
        </w:rPr>
        <w:t xml:space="preserve"> </w:t>
      </w:r>
      <w:r w:rsidR="00481043" w:rsidRPr="00440E68">
        <w:rPr>
          <w:rFonts w:ascii="Arial" w:hAnsi="Arial" w:cs="Arial"/>
        </w:rPr>
        <w:t>B</w:t>
      </w:r>
      <w:r w:rsidRPr="00440E68">
        <w:rPr>
          <w:rFonts w:ascii="Arial" w:hAnsi="Arial" w:cs="Arial"/>
        </w:rPr>
        <w:t xml:space="preserve">is 2025 </w:t>
      </w:r>
      <w:r w:rsidR="00481043" w:rsidRPr="00440E68">
        <w:rPr>
          <w:rFonts w:ascii="Arial" w:hAnsi="Arial" w:cs="Arial"/>
        </w:rPr>
        <w:t>wird</w:t>
      </w:r>
      <w:r w:rsidRPr="00440E68">
        <w:rPr>
          <w:rFonts w:ascii="Arial" w:hAnsi="Arial" w:cs="Arial"/>
        </w:rPr>
        <w:t xml:space="preserve"> MACCON zusammen mit einer Partnerfirma </w:t>
      </w:r>
      <w:r w:rsidR="00481043" w:rsidRPr="00440E68">
        <w:rPr>
          <w:rFonts w:ascii="Arial" w:hAnsi="Arial" w:cs="Arial"/>
        </w:rPr>
        <w:t xml:space="preserve">auch für die Fertigung der Antriebe </w:t>
      </w:r>
      <w:r w:rsidR="009A4EFC" w:rsidRPr="00440E68">
        <w:rPr>
          <w:rFonts w:ascii="Arial" w:hAnsi="Arial" w:cs="Arial"/>
        </w:rPr>
        <w:t>die Verantwortung tragen.</w:t>
      </w:r>
    </w:p>
    <w:p w14:paraId="5E7D8E8F" w14:textId="654E5A59" w:rsidR="00481043" w:rsidRPr="00440E68" w:rsidRDefault="009453E5" w:rsidP="00FE1651">
      <w:pPr>
        <w:jc w:val="both"/>
        <w:rPr>
          <w:rFonts w:ascii="Arial" w:hAnsi="Arial" w:cs="Arial"/>
        </w:rPr>
      </w:pPr>
      <w:r w:rsidRPr="00440E68">
        <w:rPr>
          <w:rFonts w:ascii="Arial" w:hAnsi="Arial" w:cs="Arial"/>
        </w:rPr>
        <w:t>Die beiden Antriebsachsen werden als Direktantrieb ohne Getriebe ausgeführt. Je nach Achse können Spitze</w:t>
      </w:r>
      <w:r w:rsidR="00FE1651" w:rsidRPr="00440E68">
        <w:rPr>
          <w:rFonts w:ascii="Arial" w:hAnsi="Arial" w:cs="Arial"/>
        </w:rPr>
        <w:t>nd</w:t>
      </w:r>
      <w:r w:rsidRPr="00440E68">
        <w:rPr>
          <w:rFonts w:ascii="Arial" w:hAnsi="Arial" w:cs="Arial"/>
        </w:rPr>
        <w:t>rehmomente von</w:t>
      </w:r>
      <w:r w:rsidR="009A4EFC" w:rsidRPr="00440E68">
        <w:rPr>
          <w:rFonts w:ascii="Arial" w:hAnsi="Arial" w:cs="Arial"/>
        </w:rPr>
        <w:t xml:space="preserve"> bis zu</w:t>
      </w:r>
      <w:r w:rsidRPr="00440E68">
        <w:rPr>
          <w:rFonts w:ascii="Arial" w:hAnsi="Arial" w:cs="Arial"/>
        </w:rPr>
        <w:t xml:space="preserve"> 400.000 Nm erreicht werden. </w:t>
      </w:r>
    </w:p>
    <w:p w14:paraId="62CCB1F5" w14:textId="4F532AC2" w:rsidR="00481043" w:rsidRPr="00440E68" w:rsidRDefault="00481043" w:rsidP="00FE1651">
      <w:pPr>
        <w:jc w:val="both"/>
        <w:rPr>
          <w:rFonts w:ascii="Arial" w:hAnsi="Arial" w:cs="Arial"/>
        </w:rPr>
      </w:pPr>
      <w:r w:rsidRPr="00440E68">
        <w:rPr>
          <w:rFonts w:ascii="Arial" w:hAnsi="Arial" w:cs="Arial"/>
        </w:rPr>
        <w:t xml:space="preserve">Kernstück des elektromagnetischen Antriebskonzepts ist ein aus 8 (Azimut) bzw. 4 (Elevation) Statorsegmenten bestehender permanenterregter Synchronmotor. </w:t>
      </w:r>
      <w:r w:rsidR="00F902B2" w:rsidRPr="00440E68">
        <w:rPr>
          <w:rFonts w:ascii="Arial" w:hAnsi="Arial" w:cs="Arial"/>
        </w:rPr>
        <w:t>Der Rotordurchmesser je Achse liegt dabei im Bereich von 20 Meter</w:t>
      </w:r>
      <w:r w:rsidR="009A4EFC" w:rsidRPr="00440E68">
        <w:rPr>
          <w:rFonts w:ascii="Arial" w:hAnsi="Arial" w:cs="Arial"/>
        </w:rPr>
        <w:t>n</w:t>
      </w:r>
      <w:r w:rsidR="00F902B2" w:rsidRPr="00440E68">
        <w:rPr>
          <w:rFonts w:ascii="Arial" w:hAnsi="Arial" w:cs="Arial"/>
        </w:rPr>
        <w:t xml:space="preserve">. </w:t>
      </w:r>
      <w:r w:rsidRPr="00440E68">
        <w:rPr>
          <w:rFonts w:ascii="Arial" w:hAnsi="Arial" w:cs="Arial"/>
        </w:rPr>
        <w:t xml:space="preserve">Als Basis der beiden Antriebseinheiten (Azimuth </w:t>
      </w:r>
      <w:r w:rsidR="00E52E69" w:rsidRPr="00440E68">
        <w:rPr>
          <w:rFonts w:ascii="Arial" w:hAnsi="Arial" w:cs="Arial"/>
        </w:rPr>
        <w:t>und</w:t>
      </w:r>
      <w:r w:rsidRPr="00440E68">
        <w:rPr>
          <w:rFonts w:ascii="Arial" w:hAnsi="Arial" w:cs="Arial"/>
        </w:rPr>
        <w:t xml:space="preserve"> Elevation) </w:t>
      </w:r>
      <w:r w:rsidR="00E52E69" w:rsidRPr="00440E68">
        <w:rPr>
          <w:rFonts w:ascii="Arial" w:hAnsi="Arial" w:cs="Arial"/>
        </w:rPr>
        <w:t>wurde die Topologie</w:t>
      </w:r>
      <w:r w:rsidRPr="00440E68">
        <w:rPr>
          <w:rFonts w:ascii="Arial" w:hAnsi="Arial" w:cs="Arial"/>
        </w:rPr>
        <w:t xml:space="preserve"> ein</w:t>
      </w:r>
      <w:r w:rsidR="00E52E69" w:rsidRPr="00440E68">
        <w:rPr>
          <w:rFonts w:ascii="Arial" w:hAnsi="Arial" w:cs="Arial"/>
        </w:rPr>
        <w:t>es</w:t>
      </w:r>
      <w:r w:rsidRPr="00440E68">
        <w:rPr>
          <w:rFonts w:ascii="Arial" w:hAnsi="Arial" w:cs="Arial"/>
        </w:rPr>
        <w:t xml:space="preserve"> Flachbettlinearmotor</w:t>
      </w:r>
      <w:r w:rsidR="00E52E69" w:rsidRPr="00440E68">
        <w:rPr>
          <w:rFonts w:ascii="Arial" w:hAnsi="Arial" w:cs="Arial"/>
        </w:rPr>
        <w:t xml:space="preserve">s </w:t>
      </w:r>
      <w:r w:rsidR="00F902B2" w:rsidRPr="00440E68">
        <w:rPr>
          <w:rFonts w:ascii="Arial" w:hAnsi="Arial" w:cs="Arial"/>
        </w:rPr>
        <w:t>gewählt</w:t>
      </w:r>
      <w:r w:rsidR="00E52E69" w:rsidRPr="00440E68">
        <w:rPr>
          <w:rFonts w:ascii="Arial" w:hAnsi="Arial" w:cs="Arial"/>
        </w:rPr>
        <w:t xml:space="preserve">. </w:t>
      </w:r>
      <w:r w:rsidRPr="00440E68">
        <w:rPr>
          <w:rFonts w:ascii="Arial" w:hAnsi="Arial" w:cs="Arial"/>
        </w:rPr>
        <w:t>Im Gege</w:t>
      </w:r>
      <w:r w:rsidR="00F902B2" w:rsidRPr="00440E68">
        <w:rPr>
          <w:rFonts w:ascii="Arial" w:hAnsi="Arial" w:cs="Arial"/>
        </w:rPr>
        <w:t>n</w:t>
      </w:r>
      <w:r w:rsidRPr="00440E68">
        <w:rPr>
          <w:rFonts w:ascii="Arial" w:hAnsi="Arial" w:cs="Arial"/>
        </w:rPr>
        <w:t>satz zu konventionellen Linearmotoren l</w:t>
      </w:r>
      <w:r w:rsidR="00F902B2" w:rsidRPr="00440E68">
        <w:rPr>
          <w:rFonts w:ascii="Arial" w:hAnsi="Arial" w:cs="Arial"/>
        </w:rPr>
        <w:t xml:space="preserve">aufen </w:t>
      </w:r>
      <w:r w:rsidRPr="00440E68">
        <w:rPr>
          <w:rFonts w:ascii="Arial" w:hAnsi="Arial" w:cs="Arial"/>
        </w:rPr>
        <w:t xml:space="preserve">hier jedoch </w:t>
      </w:r>
      <w:r w:rsidR="00E52E69" w:rsidRPr="00440E68">
        <w:rPr>
          <w:rFonts w:ascii="Arial" w:hAnsi="Arial" w:cs="Arial"/>
        </w:rPr>
        <w:t>mehrere</w:t>
      </w:r>
      <w:r w:rsidRPr="00440E68">
        <w:rPr>
          <w:rFonts w:ascii="Arial" w:hAnsi="Arial" w:cs="Arial"/>
        </w:rPr>
        <w:t xml:space="preserve"> lineare Statorsegment</w:t>
      </w:r>
      <w:r w:rsidR="00E52E69" w:rsidRPr="00440E68">
        <w:rPr>
          <w:rFonts w:ascii="Arial" w:hAnsi="Arial" w:cs="Arial"/>
        </w:rPr>
        <w:t>e</w:t>
      </w:r>
      <w:r w:rsidRPr="00440E68">
        <w:rPr>
          <w:rFonts w:ascii="Arial" w:hAnsi="Arial" w:cs="Arial"/>
        </w:rPr>
        <w:t xml:space="preserve"> auf einer horizontal</w:t>
      </w:r>
      <w:r w:rsidR="00D3163E" w:rsidRPr="00440E68">
        <w:rPr>
          <w:rFonts w:ascii="Arial" w:hAnsi="Arial" w:cs="Arial"/>
        </w:rPr>
        <w:t>en</w:t>
      </w:r>
      <w:r w:rsidRPr="00440E68">
        <w:rPr>
          <w:rFonts w:ascii="Arial" w:hAnsi="Arial" w:cs="Arial"/>
        </w:rPr>
        <w:t xml:space="preserve"> (Azimuth) bzw. vertikal</w:t>
      </w:r>
      <w:r w:rsidR="00D3163E" w:rsidRPr="00440E68">
        <w:rPr>
          <w:rFonts w:ascii="Arial" w:hAnsi="Arial" w:cs="Arial"/>
        </w:rPr>
        <w:t>en</w:t>
      </w:r>
      <w:r w:rsidRPr="00440E68">
        <w:rPr>
          <w:rFonts w:ascii="Arial" w:hAnsi="Arial" w:cs="Arial"/>
        </w:rPr>
        <w:t xml:space="preserve"> </w:t>
      </w:r>
      <w:r w:rsidR="00E52E69" w:rsidRPr="00440E68">
        <w:rPr>
          <w:rFonts w:ascii="Arial" w:hAnsi="Arial" w:cs="Arial"/>
        </w:rPr>
        <w:t>(</w:t>
      </w:r>
      <w:r w:rsidRPr="00440E68">
        <w:rPr>
          <w:rFonts w:ascii="Arial" w:hAnsi="Arial" w:cs="Arial"/>
        </w:rPr>
        <w:t>Elevation</w:t>
      </w:r>
      <w:r w:rsidR="00E52E69" w:rsidRPr="00440E68">
        <w:rPr>
          <w:rFonts w:ascii="Arial" w:hAnsi="Arial" w:cs="Arial"/>
        </w:rPr>
        <w:t>)</w:t>
      </w:r>
      <w:r w:rsidRPr="00440E68">
        <w:rPr>
          <w:rFonts w:ascii="Arial" w:hAnsi="Arial" w:cs="Arial"/>
        </w:rPr>
        <w:t xml:space="preserve"> gekrümmten Rotorbahn.</w:t>
      </w:r>
      <w:r w:rsidR="00E52E69" w:rsidRPr="00440E68">
        <w:rPr>
          <w:rFonts w:ascii="Arial" w:hAnsi="Arial" w:cs="Arial"/>
        </w:rPr>
        <w:t xml:space="preserve"> Die Ausführung der Stator</w:t>
      </w:r>
      <w:r w:rsidR="00F902B2" w:rsidRPr="00440E68">
        <w:rPr>
          <w:rFonts w:ascii="Arial" w:hAnsi="Arial" w:cs="Arial"/>
        </w:rPr>
        <w:t>segmente</w:t>
      </w:r>
      <w:r w:rsidR="00E52E69" w:rsidRPr="00440E68">
        <w:rPr>
          <w:rFonts w:ascii="Arial" w:hAnsi="Arial" w:cs="Arial"/>
        </w:rPr>
        <w:t xml:space="preserve"> als Luftspaltwicklung verspricht einen nahezu perfekten Gleichlauf, ohne den die hohe optische Auflösung des Teleskops nicht zu erreichen wäre. Auch das </w:t>
      </w:r>
      <w:r w:rsidR="00F902B2" w:rsidRPr="00440E68">
        <w:rPr>
          <w:rFonts w:ascii="Arial" w:hAnsi="Arial" w:cs="Arial"/>
        </w:rPr>
        <w:t>Kühlkonzept</w:t>
      </w:r>
      <w:r w:rsidR="00E52E69" w:rsidRPr="00440E68">
        <w:rPr>
          <w:rFonts w:ascii="Arial" w:hAnsi="Arial" w:cs="Arial"/>
        </w:rPr>
        <w:t xml:space="preserve"> der Antriebe musste völlig neu entwickelt </w:t>
      </w:r>
      <w:r w:rsidR="00F902B2" w:rsidRPr="00440E68">
        <w:rPr>
          <w:rFonts w:ascii="Arial" w:hAnsi="Arial" w:cs="Arial"/>
        </w:rPr>
        <w:t xml:space="preserve">und in Prototypentests weiter </w:t>
      </w:r>
      <w:r w:rsidR="00FE1651" w:rsidRPr="00440E68">
        <w:rPr>
          <w:rFonts w:ascii="Arial" w:hAnsi="Arial" w:cs="Arial"/>
        </w:rPr>
        <w:t>verifiziert</w:t>
      </w:r>
      <w:r w:rsidR="00F902B2" w:rsidRPr="00440E68">
        <w:rPr>
          <w:rFonts w:ascii="Arial" w:hAnsi="Arial" w:cs="Arial"/>
        </w:rPr>
        <w:t xml:space="preserve"> werden. Um die </w:t>
      </w:r>
      <w:r w:rsidR="00FE1651" w:rsidRPr="00440E68">
        <w:rPr>
          <w:rFonts w:ascii="Arial" w:hAnsi="Arial" w:cs="Arial"/>
        </w:rPr>
        <w:t>optischen Messinstrumente</w:t>
      </w:r>
      <w:r w:rsidR="00F902B2" w:rsidRPr="00440E68">
        <w:rPr>
          <w:rFonts w:ascii="Arial" w:hAnsi="Arial" w:cs="Arial"/>
        </w:rPr>
        <w:t xml:space="preserve"> des Teleskops nicht</w:t>
      </w:r>
      <w:r w:rsidR="00C56B71" w:rsidRPr="00440E68">
        <w:rPr>
          <w:rFonts w:ascii="Arial" w:hAnsi="Arial" w:cs="Arial"/>
        </w:rPr>
        <w:t xml:space="preserve"> durch Luftströmungen (Konvektion)</w:t>
      </w:r>
      <w:r w:rsidR="00F902B2" w:rsidRPr="00440E68">
        <w:rPr>
          <w:rFonts w:ascii="Arial" w:hAnsi="Arial" w:cs="Arial"/>
        </w:rPr>
        <w:t xml:space="preserve"> zu stören</w:t>
      </w:r>
      <w:r w:rsidR="00D3163E" w:rsidRPr="00440E68">
        <w:rPr>
          <w:rFonts w:ascii="Arial" w:hAnsi="Arial" w:cs="Arial"/>
        </w:rPr>
        <w:t>,</w:t>
      </w:r>
      <w:r w:rsidR="00F902B2" w:rsidRPr="00440E68">
        <w:rPr>
          <w:rFonts w:ascii="Arial" w:hAnsi="Arial" w:cs="Arial"/>
        </w:rPr>
        <w:t xml:space="preserve"> dürfen die Antriebe nicht mehr als 2</w:t>
      </w:r>
      <w:r w:rsidR="001628DB" w:rsidRPr="00440E68">
        <w:rPr>
          <w:rFonts w:ascii="Arial" w:hAnsi="Arial" w:cs="Arial"/>
        </w:rPr>
        <w:t>°C</w:t>
      </w:r>
      <w:r w:rsidR="00F902B2" w:rsidRPr="00440E68">
        <w:rPr>
          <w:rFonts w:ascii="Arial" w:hAnsi="Arial" w:cs="Arial"/>
        </w:rPr>
        <w:t xml:space="preserve"> über bzw. unter der Umgebungstemperatur liegen</w:t>
      </w:r>
      <w:r w:rsidR="00C56B71" w:rsidRPr="00440E68">
        <w:rPr>
          <w:rFonts w:ascii="Arial" w:hAnsi="Arial" w:cs="Arial"/>
        </w:rPr>
        <w:t>.</w:t>
      </w:r>
    </w:p>
    <w:p w14:paraId="2FFE8510" w14:textId="46EC1D1C" w:rsidR="002649A3" w:rsidRPr="00440E68" w:rsidRDefault="009A4EFC" w:rsidP="00893CDE">
      <w:pPr>
        <w:jc w:val="both"/>
        <w:rPr>
          <w:rFonts w:ascii="Arial" w:hAnsi="Arial" w:cs="Arial"/>
        </w:rPr>
      </w:pPr>
      <w:r w:rsidRPr="00440E68">
        <w:rPr>
          <w:rFonts w:ascii="Arial" w:hAnsi="Arial" w:cs="Arial"/>
        </w:rPr>
        <w:t>Alle Statorsegmente werden über ein</w:t>
      </w:r>
      <w:r w:rsidR="00587A1A" w:rsidRPr="00440E68">
        <w:rPr>
          <w:rFonts w:ascii="Arial" w:hAnsi="Arial" w:cs="Arial"/>
        </w:rPr>
        <w:t xml:space="preserve"> </w:t>
      </w:r>
      <w:r w:rsidR="00FA7883" w:rsidRPr="00440E68">
        <w:rPr>
          <w:rFonts w:ascii="Arial" w:hAnsi="Arial" w:cs="Arial"/>
        </w:rPr>
        <w:t>genau</w:t>
      </w:r>
      <w:r w:rsidR="00587A1A" w:rsidRPr="00440E68">
        <w:rPr>
          <w:rFonts w:ascii="Arial" w:hAnsi="Arial" w:cs="Arial"/>
        </w:rPr>
        <w:t xml:space="preserve"> abgestimmtes Steuerungssystem synchronisiert</w:t>
      </w:r>
      <w:r w:rsidRPr="00440E68">
        <w:rPr>
          <w:rFonts w:ascii="Arial" w:hAnsi="Arial" w:cs="Arial"/>
        </w:rPr>
        <w:t xml:space="preserve">. Versorgt werden die Antriebe über je einen Kollmorgen S700 </w:t>
      </w:r>
      <w:proofErr w:type="spellStart"/>
      <w:r w:rsidRPr="00440E68">
        <w:rPr>
          <w:rFonts w:ascii="Arial" w:hAnsi="Arial" w:cs="Arial"/>
        </w:rPr>
        <w:t>Servoverstärker</w:t>
      </w:r>
      <w:proofErr w:type="spellEnd"/>
      <w:r w:rsidRPr="00440E68">
        <w:rPr>
          <w:rFonts w:ascii="Arial" w:hAnsi="Arial" w:cs="Arial"/>
        </w:rPr>
        <w:t xml:space="preserve"> pro Statorsegment. Diese werden über die übergeor</w:t>
      </w:r>
      <w:r w:rsidR="00893CDE" w:rsidRPr="00440E68">
        <w:rPr>
          <w:rFonts w:ascii="Arial" w:hAnsi="Arial" w:cs="Arial"/>
        </w:rPr>
        <w:t>d</w:t>
      </w:r>
      <w:r w:rsidRPr="00440E68">
        <w:rPr>
          <w:rFonts w:ascii="Arial" w:hAnsi="Arial" w:cs="Arial"/>
        </w:rPr>
        <w:t>nete Steuerungsebene in einer direkten Phase</w:t>
      </w:r>
      <w:r w:rsidR="00893CDE" w:rsidRPr="00440E68">
        <w:rPr>
          <w:rFonts w:ascii="Arial" w:hAnsi="Arial" w:cs="Arial"/>
        </w:rPr>
        <w:t>n</w:t>
      </w:r>
      <w:r w:rsidRPr="00440E68">
        <w:rPr>
          <w:rFonts w:ascii="Arial" w:hAnsi="Arial" w:cs="Arial"/>
        </w:rPr>
        <w:t xml:space="preserve">stromregelung betrieben. Dies ermöglicht </w:t>
      </w:r>
      <w:r w:rsidR="00893CDE" w:rsidRPr="00440E68">
        <w:rPr>
          <w:rFonts w:ascii="Arial" w:hAnsi="Arial" w:cs="Arial"/>
        </w:rPr>
        <w:t xml:space="preserve">eine Regelung des Drehmoments nicht nur über die Höhe, sondern auch über die Form des Stromsignals. Die Kommunikation über EtherCAT gewährleistet </w:t>
      </w:r>
      <w:r w:rsidR="00620EB4" w:rsidRPr="00440E68">
        <w:rPr>
          <w:rFonts w:ascii="Arial" w:hAnsi="Arial" w:cs="Arial"/>
        </w:rPr>
        <w:t>einen Sicherheitsstandard</w:t>
      </w:r>
      <w:r w:rsidR="00893CDE" w:rsidRPr="00440E68">
        <w:rPr>
          <w:rFonts w:ascii="Arial" w:hAnsi="Arial" w:cs="Arial"/>
        </w:rPr>
        <w:t xml:space="preserve"> bis SIL3</w:t>
      </w:r>
      <w:r w:rsidR="00BF4225" w:rsidRPr="00440E68">
        <w:rPr>
          <w:rFonts w:ascii="Arial" w:hAnsi="Arial" w:cs="Arial"/>
        </w:rPr>
        <w:t>.</w:t>
      </w:r>
    </w:p>
    <w:p w14:paraId="169511FF" w14:textId="45519936" w:rsidR="00620EB4" w:rsidRPr="00440E68" w:rsidRDefault="00620EB4" w:rsidP="00D63DC3">
      <w:pPr>
        <w:rPr>
          <w:rStyle w:val="Fett"/>
          <w:rFonts w:ascii="Arial" w:hAnsi="Arial" w:cs="Arial"/>
          <w:b w:val="0"/>
          <w:bCs w:val="0"/>
        </w:rPr>
      </w:pPr>
      <w:r w:rsidRPr="00440E68">
        <w:rPr>
          <w:rStyle w:val="Fett"/>
          <w:rFonts w:ascii="Arial" w:hAnsi="Arial" w:cs="Arial"/>
        </w:rPr>
        <w:t xml:space="preserve">GMT-Mission: </w:t>
      </w:r>
      <w:r w:rsidR="00D63DC3" w:rsidRPr="00440E68">
        <w:rPr>
          <w:rStyle w:val="Fett"/>
          <w:rFonts w:ascii="Arial" w:hAnsi="Arial" w:cs="Arial"/>
        </w:rPr>
        <w:t>Einblicke</w:t>
      </w:r>
      <w:r w:rsidRPr="00440E68">
        <w:rPr>
          <w:rStyle w:val="Fett"/>
          <w:rFonts w:ascii="Arial" w:hAnsi="Arial" w:cs="Arial"/>
        </w:rPr>
        <w:t xml:space="preserve"> </w:t>
      </w:r>
      <w:r w:rsidR="00D63DC3" w:rsidRPr="00440E68">
        <w:rPr>
          <w:rStyle w:val="Fett"/>
          <w:rFonts w:ascii="Arial" w:hAnsi="Arial" w:cs="Arial"/>
        </w:rPr>
        <w:t>in Vergangenheit und Zukunft des</w:t>
      </w:r>
      <w:r w:rsidRPr="00440E68">
        <w:rPr>
          <w:rStyle w:val="Fett"/>
          <w:rFonts w:ascii="Arial" w:hAnsi="Arial" w:cs="Arial"/>
        </w:rPr>
        <w:t xml:space="preserve"> Universum</w:t>
      </w:r>
      <w:r w:rsidR="00D63DC3" w:rsidRPr="00440E68">
        <w:rPr>
          <w:rStyle w:val="Fett"/>
          <w:rFonts w:ascii="Arial" w:hAnsi="Arial" w:cs="Arial"/>
        </w:rPr>
        <w:t>s</w:t>
      </w:r>
    </w:p>
    <w:p w14:paraId="627B4E38" w14:textId="7FC78BB0" w:rsidR="00893CDE" w:rsidRPr="00440E68" w:rsidRDefault="00DB4448" w:rsidP="00893CDE">
      <w:pPr>
        <w:jc w:val="both"/>
        <w:rPr>
          <w:rFonts w:ascii="Arial" w:hAnsi="Arial" w:cs="Arial"/>
        </w:rPr>
      </w:pPr>
      <w:r w:rsidRPr="00440E68">
        <w:rPr>
          <w:rFonts w:ascii="Arial" w:hAnsi="Arial" w:cs="Arial"/>
          <w:lang w:eastAsia="de-DE"/>
        </w:rPr>
        <w:t>Das GMT wird voraussichtlich</w:t>
      </w:r>
      <w:r w:rsidR="00B314B6" w:rsidRPr="00440E68">
        <w:rPr>
          <w:rFonts w:ascii="Arial" w:hAnsi="Arial" w:cs="Arial"/>
          <w:lang w:eastAsia="de-DE"/>
        </w:rPr>
        <w:t xml:space="preserve"> </w:t>
      </w:r>
      <w:r w:rsidRPr="00440E68">
        <w:rPr>
          <w:rFonts w:ascii="Arial" w:hAnsi="Arial" w:cs="Arial"/>
          <w:lang w:eastAsia="de-DE"/>
        </w:rPr>
        <w:t xml:space="preserve">2029 im Las-Campanas-Observatorium im Hochland (in der Atacama-Wüste) von Chile sein erstes Licht sehen. Die zentrale Mission dieses Teleskops ist es, unser Wissen über das Universum zu erweitern und wegweisende Einblicke in die Vergangenheit und Zukunft </w:t>
      </w:r>
      <w:r w:rsidR="008E348E" w:rsidRPr="00440E68">
        <w:rPr>
          <w:rFonts w:ascii="Arial" w:hAnsi="Arial" w:cs="Arial"/>
          <w:lang w:eastAsia="de-DE"/>
        </w:rPr>
        <w:t>des Universums</w:t>
      </w:r>
      <w:r w:rsidRPr="00440E68">
        <w:rPr>
          <w:rFonts w:ascii="Arial" w:hAnsi="Arial" w:cs="Arial"/>
          <w:lang w:eastAsia="de-DE"/>
        </w:rPr>
        <w:t xml:space="preserve"> zu gewähren</w:t>
      </w:r>
      <w:r w:rsidR="00161C28" w:rsidRPr="00440E68">
        <w:rPr>
          <w:rFonts w:ascii="Arial" w:hAnsi="Arial" w:cs="Arial"/>
          <w:lang w:eastAsia="de-DE"/>
        </w:rPr>
        <w:t>.</w:t>
      </w:r>
      <w:r w:rsidR="00893CDE" w:rsidRPr="00440E68">
        <w:rPr>
          <w:rFonts w:ascii="Arial" w:hAnsi="Arial" w:cs="Arial"/>
        </w:rPr>
        <w:t xml:space="preserve"> </w:t>
      </w:r>
      <w:r w:rsidR="008E348E" w:rsidRPr="00440E68">
        <w:rPr>
          <w:rFonts w:ascii="Arial" w:hAnsi="Arial" w:cs="Arial"/>
        </w:rPr>
        <w:t xml:space="preserve">Des Weiteren </w:t>
      </w:r>
      <w:r w:rsidR="00893CDE" w:rsidRPr="00440E68">
        <w:rPr>
          <w:rFonts w:ascii="Arial" w:hAnsi="Arial" w:cs="Arial"/>
        </w:rPr>
        <w:t xml:space="preserve">soll </w:t>
      </w:r>
      <w:r w:rsidR="008E348E" w:rsidRPr="00440E68">
        <w:rPr>
          <w:rFonts w:ascii="Arial" w:hAnsi="Arial" w:cs="Arial"/>
        </w:rPr>
        <w:t xml:space="preserve">das GMT </w:t>
      </w:r>
      <w:r w:rsidR="00893CDE" w:rsidRPr="00440E68">
        <w:rPr>
          <w:rFonts w:ascii="Arial" w:hAnsi="Arial" w:cs="Arial"/>
        </w:rPr>
        <w:t xml:space="preserve">in der Atmosphäre </w:t>
      </w:r>
      <w:r w:rsidR="00F76693" w:rsidRPr="00440E68">
        <w:rPr>
          <w:rFonts w:ascii="Arial" w:hAnsi="Arial" w:cs="Arial"/>
        </w:rPr>
        <w:t>nach</w:t>
      </w:r>
      <w:r w:rsidR="00893CDE" w:rsidRPr="00440E68">
        <w:rPr>
          <w:rFonts w:ascii="Arial" w:hAnsi="Arial" w:cs="Arial"/>
        </w:rPr>
        <w:t xml:space="preserve"> erdähnlichen Planeten </w:t>
      </w:r>
      <w:r w:rsidR="00F76693" w:rsidRPr="00440E68">
        <w:rPr>
          <w:rFonts w:ascii="Arial" w:hAnsi="Arial" w:cs="Arial"/>
        </w:rPr>
        <w:t>und</w:t>
      </w:r>
      <w:r w:rsidR="00620EB4" w:rsidRPr="00440E68">
        <w:rPr>
          <w:rFonts w:ascii="Arial" w:hAnsi="Arial" w:cs="Arial"/>
        </w:rPr>
        <w:t xml:space="preserve"> Molekülen</w:t>
      </w:r>
      <w:r w:rsidR="00893CDE" w:rsidRPr="00440E68">
        <w:rPr>
          <w:rFonts w:ascii="Arial" w:hAnsi="Arial" w:cs="Arial"/>
        </w:rPr>
        <w:t xml:space="preserve"> suchen, welche einen eindeutigen Rückschluss auf Leben zulassen. </w:t>
      </w:r>
      <w:r w:rsidR="00620EB4" w:rsidRPr="00440E68">
        <w:rPr>
          <w:rFonts w:ascii="Arial" w:hAnsi="Arial" w:cs="Arial"/>
        </w:rPr>
        <w:t>Da</w:t>
      </w:r>
      <w:r w:rsidR="007C6B45" w:rsidRPr="00440E68">
        <w:rPr>
          <w:rFonts w:ascii="Arial" w:hAnsi="Arial" w:cs="Arial"/>
        </w:rPr>
        <w:t xml:space="preserve"> </w:t>
      </w:r>
      <w:r w:rsidR="00620EB4" w:rsidRPr="00440E68">
        <w:rPr>
          <w:rFonts w:ascii="Arial" w:hAnsi="Arial" w:cs="Arial"/>
        </w:rPr>
        <w:t>mit</w:t>
      </w:r>
      <w:r w:rsidR="00893CDE" w:rsidRPr="00440E68">
        <w:rPr>
          <w:rFonts w:ascii="Arial" w:hAnsi="Arial" w:cs="Arial"/>
        </w:rPr>
        <w:t xml:space="preserve"> </w:t>
      </w:r>
      <w:r w:rsidR="00F76693" w:rsidRPr="00440E68">
        <w:rPr>
          <w:rFonts w:ascii="Arial" w:hAnsi="Arial" w:cs="Arial"/>
        </w:rPr>
        <w:t>gegenwärtigen</w:t>
      </w:r>
      <w:r w:rsidR="00893CDE" w:rsidRPr="00440E68">
        <w:rPr>
          <w:rFonts w:ascii="Arial" w:hAnsi="Arial" w:cs="Arial"/>
        </w:rPr>
        <w:t xml:space="preserve"> Teleskopen die Suche im optischen Spektrum mangels Empfindlichkeit und Auflösung nicht möglich ist, wird das GMT eine völlig neue Möglichkeit bieten, nach extraterrestrischem Leben zu suchen.</w:t>
      </w:r>
    </w:p>
    <w:p w14:paraId="253FE35B" w14:textId="34C809C6" w:rsidR="000C2A09" w:rsidRPr="00440E68" w:rsidRDefault="000C2A09" w:rsidP="002C6AC8">
      <w:pPr>
        <w:rPr>
          <w:rFonts w:ascii="Arial" w:hAnsi="Arial" w:cs="Arial"/>
        </w:rPr>
      </w:pPr>
      <w:r w:rsidRPr="00440E68">
        <w:rPr>
          <w:rFonts w:ascii="Arial" w:hAnsi="Arial" w:cs="Arial"/>
        </w:rPr>
        <w:lastRenderedPageBreak/>
        <w:t>Die</w:t>
      </w:r>
      <w:r w:rsidRPr="00440E68">
        <w:rPr>
          <w:rFonts w:ascii="Arial" w:hAnsi="Arial" w:cs="Arial"/>
          <w:spacing w:val="3"/>
        </w:rPr>
        <w:t xml:space="preserve"> </w:t>
      </w:r>
      <w:r w:rsidRPr="00440E68">
        <w:rPr>
          <w:rFonts w:ascii="Arial" w:hAnsi="Arial" w:cs="Arial"/>
        </w:rPr>
        <w:t>a</w:t>
      </w:r>
      <w:r w:rsidRPr="00440E68">
        <w:rPr>
          <w:rFonts w:ascii="Arial" w:hAnsi="Arial" w:cs="Arial"/>
          <w:spacing w:val="-1"/>
        </w:rPr>
        <w:t>k</w:t>
      </w:r>
      <w:r w:rsidRPr="00440E68">
        <w:rPr>
          <w:rFonts w:ascii="Arial" w:hAnsi="Arial" w:cs="Arial"/>
          <w:spacing w:val="1"/>
        </w:rPr>
        <w:t>t</w:t>
      </w:r>
      <w:r w:rsidRPr="00440E68">
        <w:rPr>
          <w:rFonts w:ascii="Arial" w:hAnsi="Arial" w:cs="Arial"/>
        </w:rPr>
        <w:t>uel</w:t>
      </w:r>
      <w:r w:rsidRPr="00440E68">
        <w:rPr>
          <w:rFonts w:ascii="Arial" w:hAnsi="Arial" w:cs="Arial"/>
          <w:spacing w:val="1"/>
        </w:rPr>
        <w:t>l</w:t>
      </w:r>
      <w:r w:rsidRPr="00440E68">
        <w:rPr>
          <w:rFonts w:ascii="Arial" w:hAnsi="Arial" w:cs="Arial"/>
        </w:rPr>
        <w:t>e</w:t>
      </w:r>
      <w:r w:rsidRPr="00440E68">
        <w:rPr>
          <w:rFonts w:ascii="Arial" w:hAnsi="Arial" w:cs="Arial"/>
          <w:spacing w:val="54"/>
        </w:rPr>
        <w:t xml:space="preserve"> </w:t>
      </w:r>
      <w:r w:rsidRPr="00440E68">
        <w:rPr>
          <w:rFonts w:ascii="Arial" w:hAnsi="Arial" w:cs="Arial"/>
          <w:spacing w:val="-1"/>
        </w:rPr>
        <w:t>P</w:t>
      </w:r>
      <w:r w:rsidRPr="00440E68">
        <w:rPr>
          <w:rFonts w:ascii="Arial" w:hAnsi="Arial" w:cs="Arial"/>
          <w:spacing w:val="2"/>
        </w:rPr>
        <w:t>r</w:t>
      </w:r>
      <w:r w:rsidRPr="00440E68">
        <w:rPr>
          <w:rFonts w:ascii="Arial" w:hAnsi="Arial" w:cs="Arial"/>
        </w:rPr>
        <w:t>e</w:t>
      </w:r>
      <w:r w:rsidRPr="00440E68">
        <w:rPr>
          <w:rFonts w:ascii="Arial" w:hAnsi="Arial" w:cs="Arial"/>
          <w:spacing w:val="-1"/>
        </w:rPr>
        <w:t>s</w:t>
      </w:r>
      <w:r w:rsidRPr="00440E68">
        <w:rPr>
          <w:rFonts w:ascii="Arial" w:hAnsi="Arial" w:cs="Arial"/>
          <w:spacing w:val="2"/>
        </w:rPr>
        <w:t>s</w:t>
      </w:r>
      <w:r w:rsidRPr="00440E68">
        <w:rPr>
          <w:rFonts w:ascii="Arial" w:hAnsi="Arial" w:cs="Arial"/>
        </w:rPr>
        <w:t>ein</w:t>
      </w:r>
      <w:r w:rsidRPr="00440E68">
        <w:rPr>
          <w:rFonts w:ascii="Arial" w:hAnsi="Arial" w:cs="Arial"/>
          <w:spacing w:val="1"/>
        </w:rPr>
        <w:t>f</w:t>
      </w:r>
      <w:r w:rsidRPr="00440E68">
        <w:rPr>
          <w:rFonts w:ascii="Arial" w:hAnsi="Arial" w:cs="Arial"/>
        </w:rPr>
        <w:t>o</w:t>
      </w:r>
      <w:r w:rsidRPr="00440E68">
        <w:rPr>
          <w:rFonts w:ascii="Arial" w:hAnsi="Arial" w:cs="Arial"/>
          <w:spacing w:val="2"/>
        </w:rPr>
        <w:t>r</w:t>
      </w:r>
      <w:r w:rsidRPr="00440E68">
        <w:rPr>
          <w:rFonts w:ascii="Arial" w:hAnsi="Arial" w:cs="Arial"/>
        </w:rPr>
        <w:t>ma</w:t>
      </w:r>
      <w:r w:rsidRPr="00440E68">
        <w:rPr>
          <w:rFonts w:ascii="Arial" w:hAnsi="Arial" w:cs="Arial"/>
          <w:spacing w:val="1"/>
        </w:rPr>
        <w:t>t</w:t>
      </w:r>
      <w:r w:rsidRPr="00440E68">
        <w:rPr>
          <w:rFonts w:ascii="Arial" w:hAnsi="Arial" w:cs="Arial"/>
        </w:rPr>
        <w:t>ion</w:t>
      </w:r>
      <w:r w:rsidRPr="00440E68">
        <w:rPr>
          <w:rFonts w:ascii="Arial" w:hAnsi="Arial" w:cs="Arial"/>
          <w:spacing w:val="46"/>
        </w:rPr>
        <w:t xml:space="preserve"> </w:t>
      </w:r>
      <w:r w:rsidRPr="00440E68">
        <w:rPr>
          <w:rFonts w:ascii="Arial" w:hAnsi="Arial" w:cs="Arial"/>
        </w:rPr>
        <w:t xml:space="preserve">und das </w:t>
      </w:r>
      <w:r w:rsidRPr="00440E68">
        <w:rPr>
          <w:rFonts w:ascii="Arial" w:hAnsi="Arial" w:cs="Arial"/>
          <w:spacing w:val="3"/>
        </w:rPr>
        <w:t>Pressebild</w:t>
      </w:r>
      <w:r w:rsidRPr="00440E68">
        <w:rPr>
          <w:rFonts w:ascii="Arial" w:hAnsi="Arial" w:cs="Arial"/>
          <w:spacing w:val="52"/>
        </w:rPr>
        <w:t xml:space="preserve"> </w:t>
      </w:r>
      <w:r w:rsidRPr="00440E68">
        <w:rPr>
          <w:rFonts w:ascii="Arial" w:hAnsi="Arial" w:cs="Arial"/>
        </w:rPr>
        <w:t xml:space="preserve">von </w:t>
      </w:r>
      <w:r w:rsidRPr="00440E68">
        <w:rPr>
          <w:rFonts w:ascii="Arial" w:hAnsi="Arial" w:cs="Arial"/>
          <w:spacing w:val="3"/>
        </w:rPr>
        <w:t>MACCON</w:t>
      </w:r>
      <w:r w:rsidRPr="00440E68">
        <w:rPr>
          <w:rFonts w:ascii="Arial" w:hAnsi="Arial" w:cs="Arial"/>
        </w:rPr>
        <w:t xml:space="preserve"> </w:t>
      </w:r>
      <w:r w:rsidRPr="00440E68">
        <w:rPr>
          <w:rFonts w:ascii="Arial" w:hAnsi="Arial" w:cs="Arial"/>
          <w:spacing w:val="1"/>
        </w:rPr>
        <w:t>finden</w:t>
      </w:r>
      <w:r w:rsidRPr="00440E68">
        <w:rPr>
          <w:rFonts w:ascii="Arial" w:hAnsi="Arial" w:cs="Arial"/>
        </w:rPr>
        <w:t xml:space="preserve"> </w:t>
      </w:r>
      <w:r w:rsidRPr="00440E68">
        <w:rPr>
          <w:rFonts w:ascii="Arial" w:hAnsi="Arial" w:cs="Arial"/>
          <w:spacing w:val="-1"/>
        </w:rPr>
        <w:t>S</w:t>
      </w:r>
      <w:r w:rsidRPr="00440E68">
        <w:rPr>
          <w:rFonts w:ascii="Arial" w:hAnsi="Arial" w:cs="Arial"/>
        </w:rPr>
        <w:t>ie eben</w:t>
      </w:r>
      <w:r w:rsidRPr="00440E68">
        <w:rPr>
          <w:rFonts w:ascii="Arial" w:hAnsi="Arial" w:cs="Arial"/>
          <w:spacing w:val="1"/>
        </w:rPr>
        <w:t>f</w:t>
      </w:r>
      <w:r w:rsidRPr="00440E68">
        <w:rPr>
          <w:rFonts w:ascii="Arial" w:hAnsi="Arial" w:cs="Arial"/>
        </w:rPr>
        <w:t>al</w:t>
      </w:r>
      <w:r w:rsidRPr="00440E68">
        <w:rPr>
          <w:rFonts w:ascii="Arial" w:hAnsi="Arial" w:cs="Arial"/>
          <w:spacing w:val="-1"/>
        </w:rPr>
        <w:t>l</w:t>
      </w:r>
      <w:r w:rsidRPr="00440E68">
        <w:rPr>
          <w:rFonts w:ascii="Arial" w:hAnsi="Arial" w:cs="Arial"/>
        </w:rPr>
        <w:t>s</w:t>
      </w:r>
      <w:r w:rsidRPr="00440E68">
        <w:rPr>
          <w:rFonts w:ascii="Arial" w:hAnsi="Arial" w:cs="Arial"/>
          <w:spacing w:val="-9"/>
        </w:rPr>
        <w:t xml:space="preserve"> </w:t>
      </w:r>
      <w:r w:rsidRPr="00440E68">
        <w:rPr>
          <w:rFonts w:ascii="Arial" w:hAnsi="Arial" w:cs="Arial"/>
        </w:rPr>
        <w:t>zum</w:t>
      </w:r>
      <w:r w:rsidRPr="00440E68">
        <w:rPr>
          <w:rFonts w:ascii="Arial" w:hAnsi="Arial" w:cs="Arial"/>
          <w:spacing w:val="-4"/>
        </w:rPr>
        <w:t xml:space="preserve"> </w:t>
      </w:r>
      <w:r w:rsidRPr="00440E68">
        <w:rPr>
          <w:rFonts w:ascii="Arial" w:hAnsi="Arial" w:cs="Arial"/>
        </w:rPr>
        <w:t>D</w:t>
      </w:r>
      <w:r w:rsidRPr="00440E68">
        <w:rPr>
          <w:rFonts w:ascii="Arial" w:hAnsi="Arial" w:cs="Arial"/>
          <w:spacing w:val="1"/>
        </w:rPr>
        <w:t>o</w:t>
      </w:r>
      <w:r w:rsidRPr="00440E68">
        <w:rPr>
          <w:rFonts w:ascii="Arial" w:hAnsi="Arial" w:cs="Arial"/>
          <w:spacing w:val="3"/>
        </w:rPr>
        <w:t>w</w:t>
      </w:r>
      <w:r w:rsidRPr="00440E68">
        <w:rPr>
          <w:rFonts w:ascii="Arial" w:hAnsi="Arial" w:cs="Arial"/>
        </w:rPr>
        <w:t>nload</w:t>
      </w:r>
      <w:r w:rsidRPr="00440E68">
        <w:rPr>
          <w:rFonts w:ascii="Arial" w:hAnsi="Arial" w:cs="Arial"/>
          <w:spacing w:val="-7"/>
        </w:rPr>
        <w:t xml:space="preserve"> </w:t>
      </w:r>
      <w:r w:rsidRPr="00440E68">
        <w:rPr>
          <w:rFonts w:ascii="Arial" w:hAnsi="Arial" w:cs="Arial"/>
        </w:rPr>
        <w:t>un</w:t>
      </w:r>
      <w:r w:rsidRPr="00440E68">
        <w:rPr>
          <w:rFonts w:ascii="Arial" w:hAnsi="Arial" w:cs="Arial"/>
          <w:spacing w:val="1"/>
        </w:rPr>
        <w:t>t</w:t>
      </w:r>
      <w:r w:rsidRPr="00440E68">
        <w:rPr>
          <w:rFonts w:ascii="Arial" w:hAnsi="Arial" w:cs="Arial"/>
        </w:rPr>
        <w:t>e</w:t>
      </w:r>
      <w:r w:rsidRPr="00440E68">
        <w:rPr>
          <w:rFonts w:ascii="Arial" w:hAnsi="Arial" w:cs="Arial"/>
          <w:spacing w:val="-1"/>
        </w:rPr>
        <w:t>r</w:t>
      </w:r>
      <w:r w:rsidRPr="00440E68">
        <w:rPr>
          <w:rFonts w:ascii="Arial" w:hAnsi="Arial" w:cs="Arial"/>
        </w:rPr>
        <w:t>:</w:t>
      </w:r>
      <w:r w:rsidRPr="00440E68">
        <w:rPr>
          <w:rFonts w:ascii="Arial" w:hAnsi="Arial" w:cs="Arial"/>
          <w:spacing w:val="-5"/>
        </w:rPr>
        <w:t xml:space="preserve"> </w:t>
      </w:r>
      <w:r w:rsidRPr="00440E68">
        <w:rPr>
          <w:rFonts w:ascii="Arial" w:hAnsi="Arial" w:cs="Arial"/>
          <w:color w:val="0000FF"/>
          <w:spacing w:val="-52"/>
        </w:rPr>
        <w:t xml:space="preserve"> </w:t>
      </w:r>
      <w:hyperlink r:id="rId9">
        <w:r w:rsidRPr="00440E68">
          <w:rPr>
            <w:rFonts w:ascii="Arial" w:hAnsi="Arial" w:cs="Arial"/>
            <w:spacing w:val="1"/>
          </w:rPr>
          <w:t>ww</w:t>
        </w:r>
        <w:r w:rsidRPr="00440E68">
          <w:rPr>
            <w:rFonts w:ascii="Arial" w:hAnsi="Arial" w:cs="Arial"/>
            <w:spacing w:val="3"/>
          </w:rPr>
          <w:t>w</w:t>
        </w:r>
        <w:r w:rsidRPr="00440E68">
          <w:rPr>
            <w:rFonts w:ascii="Arial" w:hAnsi="Arial" w:cs="Arial"/>
          </w:rPr>
          <w:t>.mac</w:t>
        </w:r>
        <w:r w:rsidRPr="00440E68">
          <w:rPr>
            <w:rFonts w:ascii="Arial" w:hAnsi="Arial" w:cs="Arial"/>
            <w:spacing w:val="-1"/>
          </w:rPr>
          <w:t>c</w:t>
        </w:r>
        <w:r w:rsidRPr="00440E68">
          <w:rPr>
            <w:rFonts w:ascii="Arial" w:hAnsi="Arial" w:cs="Arial"/>
          </w:rPr>
          <w:t>on.de</w:t>
        </w:r>
      </w:hyperlink>
      <w:r w:rsidRPr="00440E68">
        <w:rPr>
          <w:rFonts w:ascii="Arial" w:hAnsi="Arial" w:cs="Arial"/>
        </w:rPr>
        <w:t xml:space="preserve"> </w:t>
      </w:r>
    </w:p>
    <w:p w14:paraId="1EF2260B" w14:textId="77777777" w:rsidR="005C3638" w:rsidRPr="00440E68" w:rsidRDefault="005C3638" w:rsidP="002C6AC8">
      <w:pPr>
        <w:rPr>
          <w:rFonts w:ascii="Arial" w:hAnsi="Arial" w:cs="Arial"/>
        </w:rPr>
      </w:pPr>
    </w:p>
    <w:p w14:paraId="1F01EECE" w14:textId="77777777" w:rsidR="000C2A09" w:rsidRPr="00440E68" w:rsidRDefault="000C2A09" w:rsidP="002C6AC8">
      <w:pPr>
        <w:rPr>
          <w:rFonts w:ascii="Arial" w:hAnsi="Arial" w:cs="Arial"/>
        </w:rPr>
      </w:pPr>
      <w:r w:rsidRPr="00440E68">
        <w:rPr>
          <w:rFonts w:ascii="Arial" w:hAnsi="Arial" w:cs="Arial"/>
          <w:spacing w:val="1"/>
        </w:rPr>
        <w:t>W</w:t>
      </w:r>
      <w:r w:rsidRPr="00440E68">
        <w:rPr>
          <w:rFonts w:ascii="Arial" w:hAnsi="Arial" w:cs="Arial"/>
        </w:rPr>
        <w:t>ir</w:t>
      </w:r>
      <w:r w:rsidRPr="00440E68">
        <w:rPr>
          <w:rFonts w:ascii="Arial" w:hAnsi="Arial" w:cs="Arial"/>
          <w:spacing w:val="11"/>
        </w:rPr>
        <w:t xml:space="preserve"> </w:t>
      </w:r>
      <w:r w:rsidRPr="00440E68">
        <w:rPr>
          <w:rFonts w:ascii="Arial" w:hAnsi="Arial" w:cs="Arial"/>
          <w:spacing w:val="1"/>
        </w:rPr>
        <w:t>f</w:t>
      </w:r>
      <w:r w:rsidRPr="00440E68">
        <w:rPr>
          <w:rFonts w:ascii="Arial" w:hAnsi="Arial" w:cs="Arial"/>
          <w:spacing w:val="-1"/>
        </w:rPr>
        <w:t>r</w:t>
      </w:r>
      <w:r w:rsidRPr="00440E68">
        <w:rPr>
          <w:rFonts w:ascii="Arial" w:hAnsi="Arial" w:cs="Arial"/>
        </w:rPr>
        <w:t>euen</w:t>
      </w:r>
      <w:r w:rsidRPr="00440E68">
        <w:rPr>
          <w:rFonts w:ascii="Arial" w:hAnsi="Arial" w:cs="Arial"/>
          <w:spacing w:val="10"/>
        </w:rPr>
        <w:t xml:space="preserve"> </w:t>
      </w:r>
      <w:r w:rsidRPr="00440E68">
        <w:rPr>
          <w:rFonts w:ascii="Arial" w:hAnsi="Arial" w:cs="Arial"/>
        </w:rPr>
        <w:t>uns</w:t>
      </w:r>
      <w:r w:rsidRPr="00440E68">
        <w:rPr>
          <w:rFonts w:ascii="Arial" w:hAnsi="Arial" w:cs="Arial"/>
          <w:spacing w:val="11"/>
        </w:rPr>
        <w:t xml:space="preserve"> </w:t>
      </w:r>
      <w:r w:rsidRPr="00440E68">
        <w:rPr>
          <w:rFonts w:ascii="Arial" w:hAnsi="Arial" w:cs="Arial"/>
        </w:rPr>
        <w:t>über</w:t>
      </w:r>
      <w:r w:rsidRPr="00440E68">
        <w:rPr>
          <w:rFonts w:ascii="Arial" w:hAnsi="Arial" w:cs="Arial"/>
          <w:spacing w:val="10"/>
        </w:rPr>
        <w:t xml:space="preserve"> </w:t>
      </w:r>
      <w:r w:rsidRPr="00440E68">
        <w:rPr>
          <w:rFonts w:ascii="Arial" w:hAnsi="Arial" w:cs="Arial"/>
        </w:rPr>
        <w:t>ei</w:t>
      </w:r>
      <w:r w:rsidRPr="00440E68">
        <w:rPr>
          <w:rFonts w:ascii="Arial" w:hAnsi="Arial" w:cs="Arial"/>
          <w:spacing w:val="2"/>
        </w:rPr>
        <w:t>n</w:t>
      </w:r>
      <w:r w:rsidRPr="00440E68">
        <w:rPr>
          <w:rFonts w:ascii="Arial" w:hAnsi="Arial" w:cs="Arial"/>
        </w:rPr>
        <w:t>e</w:t>
      </w:r>
      <w:r w:rsidRPr="00440E68">
        <w:rPr>
          <w:rFonts w:ascii="Arial" w:hAnsi="Arial" w:cs="Arial"/>
          <w:spacing w:val="11"/>
        </w:rPr>
        <w:t xml:space="preserve"> </w:t>
      </w:r>
      <w:r w:rsidRPr="00440E68">
        <w:rPr>
          <w:rFonts w:ascii="Arial" w:hAnsi="Arial" w:cs="Arial"/>
        </w:rPr>
        <w:t>en</w:t>
      </w:r>
      <w:r w:rsidRPr="00440E68">
        <w:rPr>
          <w:rFonts w:ascii="Arial" w:hAnsi="Arial" w:cs="Arial"/>
          <w:spacing w:val="1"/>
        </w:rPr>
        <w:t>t</w:t>
      </w:r>
      <w:r w:rsidRPr="00440E68">
        <w:rPr>
          <w:rFonts w:ascii="Arial" w:hAnsi="Arial" w:cs="Arial"/>
        </w:rPr>
        <w:t>spr</w:t>
      </w:r>
      <w:r w:rsidRPr="00440E68">
        <w:rPr>
          <w:rFonts w:ascii="Arial" w:hAnsi="Arial" w:cs="Arial"/>
          <w:spacing w:val="-1"/>
        </w:rPr>
        <w:t>e</w:t>
      </w:r>
      <w:r w:rsidRPr="00440E68">
        <w:rPr>
          <w:rFonts w:ascii="Arial" w:hAnsi="Arial" w:cs="Arial"/>
        </w:rPr>
        <w:t>c</w:t>
      </w:r>
      <w:r w:rsidRPr="00440E68">
        <w:rPr>
          <w:rFonts w:ascii="Arial" w:hAnsi="Arial" w:cs="Arial"/>
          <w:spacing w:val="3"/>
        </w:rPr>
        <w:t>h</w:t>
      </w:r>
      <w:r w:rsidRPr="00440E68">
        <w:rPr>
          <w:rFonts w:ascii="Arial" w:hAnsi="Arial" w:cs="Arial"/>
        </w:rPr>
        <w:t>en</w:t>
      </w:r>
      <w:r w:rsidRPr="00440E68">
        <w:rPr>
          <w:rFonts w:ascii="Arial" w:hAnsi="Arial" w:cs="Arial"/>
          <w:spacing w:val="1"/>
        </w:rPr>
        <w:t>d</w:t>
      </w:r>
      <w:r w:rsidRPr="00440E68">
        <w:rPr>
          <w:rFonts w:ascii="Arial" w:hAnsi="Arial" w:cs="Arial"/>
        </w:rPr>
        <w:t>e</w:t>
      </w:r>
      <w:r w:rsidRPr="00440E68">
        <w:rPr>
          <w:rFonts w:ascii="Arial" w:hAnsi="Arial" w:cs="Arial"/>
          <w:spacing w:val="1"/>
        </w:rPr>
        <w:t xml:space="preserve"> </w:t>
      </w:r>
      <w:r w:rsidRPr="00440E68">
        <w:rPr>
          <w:rFonts w:ascii="Arial" w:hAnsi="Arial" w:cs="Arial"/>
          <w:spacing w:val="-1"/>
        </w:rPr>
        <w:t>V</w:t>
      </w:r>
      <w:r w:rsidRPr="00440E68">
        <w:rPr>
          <w:rFonts w:ascii="Arial" w:hAnsi="Arial" w:cs="Arial"/>
          <w:spacing w:val="2"/>
        </w:rPr>
        <w:t>e</w:t>
      </w:r>
      <w:r w:rsidRPr="00440E68">
        <w:rPr>
          <w:rFonts w:ascii="Arial" w:hAnsi="Arial" w:cs="Arial"/>
          <w:spacing w:val="-1"/>
        </w:rPr>
        <w:t>r</w:t>
      </w:r>
      <w:r w:rsidRPr="00440E68">
        <w:rPr>
          <w:rFonts w:ascii="Arial" w:hAnsi="Arial" w:cs="Arial"/>
        </w:rPr>
        <w:t>ö</w:t>
      </w:r>
      <w:r w:rsidRPr="00440E68">
        <w:rPr>
          <w:rFonts w:ascii="Arial" w:hAnsi="Arial" w:cs="Arial"/>
          <w:spacing w:val="1"/>
        </w:rPr>
        <w:t>ff</w:t>
      </w:r>
      <w:r w:rsidRPr="00440E68">
        <w:rPr>
          <w:rFonts w:ascii="Arial" w:hAnsi="Arial" w:cs="Arial"/>
          <w:spacing w:val="2"/>
        </w:rPr>
        <w:t>e</w:t>
      </w:r>
      <w:r w:rsidRPr="00440E68">
        <w:rPr>
          <w:rFonts w:ascii="Arial" w:hAnsi="Arial" w:cs="Arial"/>
        </w:rPr>
        <w:t>n</w:t>
      </w:r>
      <w:r w:rsidRPr="00440E68">
        <w:rPr>
          <w:rFonts w:ascii="Arial" w:hAnsi="Arial" w:cs="Arial"/>
          <w:spacing w:val="1"/>
        </w:rPr>
        <w:t>t</w:t>
      </w:r>
      <w:r w:rsidRPr="00440E68">
        <w:rPr>
          <w:rFonts w:ascii="Arial" w:hAnsi="Arial" w:cs="Arial"/>
        </w:rPr>
        <w:t>li</w:t>
      </w:r>
      <w:r w:rsidRPr="00440E68">
        <w:rPr>
          <w:rFonts w:ascii="Arial" w:hAnsi="Arial" w:cs="Arial"/>
          <w:spacing w:val="-1"/>
        </w:rPr>
        <w:t>c</w:t>
      </w:r>
      <w:r w:rsidRPr="00440E68">
        <w:rPr>
          <w:rFonts w:ascii="Arial" w:hAnsi="Arial" w:cs="Arial"/>
        </w:rPr>
        <w:t>hung in</w:t>
      </w:r>
      <w:r w:rsidRPr="00440E68">
        <w:rPr>
          <w:rFonts w:ascii="Arial" w:hAnsi="Arial" w:cs="Arial"/>
          <w:spacing w:val="14"/>
        </w:rPr>
        <w:t xml:space="preserve"> </w:t>
      </w:r>
      <w:r w:rsidRPr="00440E68">
        <w:rPr>
          <w:rFonts w:ascii="Arial" w:hAnsi="Arial" w:cs="Arial"/>
        </w:rPr>
        <w:t>einer</w:t>
      </w:r>
      <w:r w:rsidRPr="00440E68">
        <w:rPr>
          <w:rFonts w:ascii="Arial" w:hAnsi="Arial" w:cs="Arial"/>
          <w:spacing w:val="9"/>
        </w:rPr>
        <w:t xml:space="preserve"> </w:t>
      </w:r>
      <w:r w:rsidRPr="00440E68">
        <w:rPr>
          <w:rFonts w:ascii="Arial" w:hAnsi="Arial" w:cs="Arial"/>
        </w:rPr>
        <w:t>Ihrer</w:t>
      </w:r>
      <w:r w:rsidRPr="00440E68">
        <w:rPr>
          <w:rFonts w:ascii="Arial" w:hAnsi="Arial" w:cs="Arial"/>
          <w:spacing w:val="11"/>
        </w:rPr>
        <w:t xml:space="preserve"> </w:t>
      </w:r>
      <w:r w:rsidRPr="00440E68">
        <w:rPr>
          <w:rFonts w:ascii="Arial" w:hAnsi="Arial" w:cs="Arial"/>
        </w:rPr>
        <w:t>nä</w:t>
      </w:r>
      <w:r w:rsidRPr="00440E68">
        <w:rPr>
          <w:rFonts w:ascii="Arial" w:hAnsi="Arial" w:cs="Arial"/>
          <w:spacing w:val="-1"/>
        </w:rPr>
        <w:t>c</w:t>
      </w:r>
      <w:r w:rsidRPr="00440E68">
        <w:rPr>
          <w:rFonts w:ascii="Arial" w:hAnsi="Arial" w:cs="Arial"/>
        </w:rPr>
        <w:t>hsten</w:t>
      </w:r>
      <w:r w:rsidRPr="00440E68">
        <w:rPr>
          <w:rFonts w:ascii="Arial" w:hAnsi="Arial" w:cs="Arial"/>
          <w:spacing w:val="12"/>
        </w:rPr>
        <w:t xml:space="preserve"> </w:t>
      </w:r>
      <w:r w:rsidRPr="00440E68">
        <w:rPr>
          <w:rFonts w:ascii="Arial" w:hAnsi="Arial" w:cs="Arial"/>
          <w:spacing w:val="-5"/>
        </w:rPr>
        <w:t>A</w:t>
      </w:r>
      <w:r w:rsidRPr="00440E68">
        <w:rPr>
          <w:rFonts w:ascii="Arial" w:hAnsi="Arial" w:cs="Arial"/>
        </w:rPr>
        <w:t xml:space="preserve">usgaben </w:t>
      </w:r>
      <w:r w:rsidRPr="00440E68">
        <w:rPr>
          <w:rFonts w:ascii="Arial" w:hAnsi="Arial" w:cs="Arial"/>
          <w:spacing w:val="1"/>
        </w:rPr>
        <w:t>(</w:t>
      </w:r>
      <w:r w:rsidRPr="00440E68">
        <w:rPr>
          <w:rFonts w:ascii="Arial" w:hAnsi="Arial" w:cs="Arial"/>
          <w:spacing w:val="-1"/>
        </w:rPr>
        <w:t>Pr</w:t>
      </w:r>
      <w:r w:rsidRPr="00440E68">
        <w:rPr>
          <w:rFonts w:ascii="Arial" w:hAnsi="Arial" w:cs="Arial"/>
        </w:rPr>
        <w:t>in</w:t>
      </w:r>
      <w:r w:rsidRPr="00440E68">
        <w:rPr>
          <w:rFonts w:ascii="Arial" w:hAnsi="Arial" w:cs="Arial"/>
          <w:spacing w:val="1"/>
        </w:rPr>
        <w:t>t</w:t>
      </w:r>
      <w:r w:rsidRPr="00440E68">
        <w:rPr>
          <w:rFonts w:ascii="Arial" w:hAnsi="Arial" w:cs="Arial"/>
        </w:rPr>
        <w:t>/</w:t>
      </w:r>
      <w:r w:rsidRPr="00440E68">
        <w:rPr>
          <w:rFonts w:ascii="Arial" w:hAnsi="Arial" w:cs="Arial"/>
          <w:spacing w:val="1"/>
        </w:rPr>
        <w:t>O</w:t>
      </w:r>
      <w:r w:rsidRPr="00440E68">
        <w:rPr>
          <w:rFonts w:ascii="Arial" w:hAnsi="Arial" w:cs="Arial"/>
        </w:rPr>
        <w:t>nline/</w:t>
      </w:r>
      <w:r w:rsidRPr="00440E68">
        <w:rPr>
          <w:rFonts w:ascii="Arial" w:hAnsi="Arial" w:cs="Arial"/>
          <w:spacing w:val="2"/>
        </w:rPr>
        <w:t>N</w:t>
      </w:r>
      <w:r w:rsidRPr="00440E68">
        <w:rPr>
          <w:rFonts w:ascii="Arial" w:hAnsi="Arial" w:cs="Arial"/>
        </w:rPr>
        <w:t>e</w:t>
      </w:r>
      <w:r w:rsidRPr="00440E68">
        <w:rPr>
          <w:rFonts w:ascii="Arial" w:hAnsi="Arial" w:cs="Arial"/>
          <w:spacing w:val="3"/>
        </w:rPr>
        <w:t>w</w:t>
      </w:r>
      <w:r w:rsidRPr="00440E68">
        <w:rPr>
          <w:rFonts w:ascii="Arial" w:hAnsi="Arial" w:cs="Arial"/>
        </w:rPr>
        <w:t>sl</w:t>
      </w:r>
      <w:r w:rsidRPr="00440E68">
        <w:rPr>
          <w:rFonts w:ascii="Arial" w:hAnsi="Arial" w:cs="Arial"/>
          <w:spacing w:val="-1"/>
        </w:rPr>
        <w:t>e</w:t>
      </w:r>
      <w:r w:rsidRPr="00440E68">
        <w:rPr>
          <w:rFonts w:ascii="Arial" w:hAnsi="Arial" w:cs="Arial"/>
          <w:spacing w:val="1"/>
        </w:rPr>
        <w:t>tt</w:t>
      </w:r>
      <w:r w:rsidRPr="00440E68">
        <w:rPr>
          <w:rFonts w:ascii="Arial" w:hAnsi="Arial" w:cs="Arial"/>
        </w:rPr>
        <w:t>e</w:t>
      </w:r>
      <w:r w:rsidRPr="00440E68">
        <w:rPr>
          <w:rFonts w:ascii="Arial" w:hAnsi="Arial" w:cs="Arial"/>
          <w:spacing w:val="-1"/>
        </w:rPr>
        <w:t>r</w:t>
      </w:r>
      <w:r w:rsidRPr="00440E68">
        <w:rPr>
          <w:rFonts w:ascii="Arial" w:hAnsi="Arial" w:cs="Arial"/>
          <w:spacing w:val="1"/>
        </w:rPr>
        <w:t>)</w:t>
      </w:r>
      <w:r w:rsidRPr="00440E68">
        <w:rPr>
          <w:rFonts w:ascii="Arial" w:hAnsi="Arial" w:cs="Arial"/>
        </w:rPr>
        <w:t>.</w:t>
      </w:r>
      <w:r w:rsidRPr="00440E68">
        <w:rPr>
          <w:rFonts w:ascii="Arial" w:hAnsi="Arial" w:cs="Arial"/>
          <w:spacing w:val="-15"/>
        </w:rPr>
        <w:t xml:space="preserve"> </w:t>
      </w:r>
      <w:r w:rsidRPr="00440E68">
        <w:rPr>
          <w:rFonts w:ascii="Arial" w:hAnsi="Arial" w:cs="Arial"/>
          <w:spacing w:val="1"/>
        </w:rPr>
        <w:t>G</w:t>
      </w:r>
      <w:r w:rsidRPr="00440E68">
        <w:rPr>
          <w:rFonts w:ascii="Arial" w:hAnsi="Arial" w:cs="Arial"/>
        </w:rPr>
        <w:t>e</w:t>
      </w:r>
      <w:r w:rsidRPr="00440E68">
        <w:rPr>
          <w:rFonts w:ascii="Arial" w:hAnsi="Arial" w:cs="Arial"/>
          <w:spacing w:val="-1"/>
        </w:rPr>
        <w:t>r</w:t>
      </w:r>
      <w:r w:rsidRPr="00440E68">
        <w:rPr>
          <w:rFonts w:ascii="Arial" w:hAnsi="Arial" w:cs="Arial"/>
        </w:rPr>
        <w:t>ne</w:t>
      </w:r>
      <w:r w:rsidRPr="00440E68">
        <w:rPr>
          <w:rFonts w:ascii="Arial" w:hAnsi="Arial" w:cs="Arial"/>
          <w:spacing w:val="-2"/>
        </w:rPr>
        <w:t xml:space="preserve"> </w:t>
      </w:r>
      <w:r w:rsidRPr="00440E68">
        <w:rPr>
          <w:rFonts w:ascii="Arial" w:hAnsi="Arial" w:cs="Arial"/>
        </w:rPr>
        <w:t>ste</w:t>
      </w:r>
      <w:r w:rsidRPr="00440E68">
        <w:rPr>
          <w:rFonts w:ascii="Arial" w:hAnsi="Arial" w:cs="Arial"/>
          <w:spacing w:val="3"/>
        </w:rPr>
        <w:t>h</w:t>
      </w:r>
      <w:r w:rsidRPr="00440E68">
        <w:rPr>
          <w:rFonts w:ascii="Arial" w:hAnsi="Arial" w:cs="Arial"/>
        </w:rPr>
        <w:t>en</w:t>
      </w:r>
      <w:r w:rsidRPr="00440E68">
        <w:rPr>
          <w:rFonts w:ascii="Arial" w:hAnsi="Arial" w:cs="Arial"/>
          <w:spacing w:val="-1"/>
        </w:rPr>
        <w:t xml:space="preserve"> </w:t>
      </w:r>
      <w:r w:rsidRPr="00440E68">
        <w:rPr>
          <w:rFonts w:ascii="Arial" w:hAnsi="Arial" w:cs="Arial"/>
          <w:spacing w:val="3"/>
        </w:rPr>
        <w:t>w</w:t>
      </w:r>
      <w:r w:rsidRPr="00440E68">
        <w:rPr>
          <w:rFonts w:ascii="Arial" w:hAnsi="Arial" w:cs="Arial"/>
        </w:rPr>
        <w:t>ir</w:t>
      </w:r>
      <w:r w:rsidRPr="00440E68">
        <w:rPr>
          <w:rFonts w:ascii="Arial" w:hAnsi="Arial" w:cs="Arial"/>
          <w:spacing w:val="1"/>
        </w:rPr>
        <w:t xml:space="preserve"> </w:t>
      </w:r>
      <w:r w:rsidRPr="00440E68">
        <w:rPr>
          <w:rFonts w:ascii="Arial" w:hAnsi="Arial" w:cs="Arial"/>
        </w:rPr>
        <w:t>Ih</w:t>
      </w:r>
      <w:r w:rsidRPr="00440E68">
        <w:rPr>
          <w:rFonts w:ascii="Arial" w:hAnsi="Arial" w:cs="Arial"/>
          <w:spacing w:val="1"/>
        </w:rPr>
        <w:t>n</w:t>
      </w:r>
      <w:r w:rsidRPr="00440E68">
        <w:rPr>
          <w:rFonts w:ascii="Arial" w:hAnsi="Arial" w:cs="Arial"/>
        </w:rPr>
        <w:t xml:space="preserve">en </w:t>
      </w:r>
      <w:r w:rsidRPr="00440E68">
        <w:rPr>
          <w:rFonts w:ascii="Arial" w:hAnsi="Arial" w:cs="Arial"/>
          <w:spacing w:val="1"/>
        </w:rPr>
        <w:t>f</w:t>
      </w:r>
      <w:r w:rsidRPr="00440E68">
        <w:rPr>
          <w:rFonts w:ascii="Arial" w:hAnsi="Arial" w:cs="Arial"/>
        </w:rPr>
        <w:t>ür</w:t>
      </w:r>
      <w:r w:rsidRPr="00440E68">
        <w:rPr>
          <w:rFonts w:ascii="Arial" w:hAnsi="Arial" w:cs="Arial"/>
          <w:spacing w:val="1"/>
        </w:rPr>
        <w:t xml:space="preserve"> </w:t>
      </w:r>
      <w:r w:rsidRPr="00440E68">
        <w:rPr>
          <w:rFonts w:ascii="Arial" w:hAnsi="Arial" w:cs="Arial"/>
        </w:rPr>
        <w:t>R</w:t>
      </w:r>
      <w:r w:rsidRPr="00440E68">
        <w:rPr>
          <w:rFonts w:ascii="Arial" w:hAnsi="Arial" w:cs="Arial"/>
          <w:spacing w:val="1"/>
        </w:rPr>
        <w:t>ü</w:t>
      </w:r>
      <w:r w:rsidRPr="00440E68">
        <w:rPr>
          <w:rFonts w:ascii="Arial" w:hAnsi="Arial" w:cs="Arial"/>
        </w:rPr>
        <w:t>c</w:t>
      </w:r>
      <w:r w:rsidRPr="00440E68">
        <w:rPr>
          <w:rFonts w:ascii="Arial" w:hAnsi="Arial" w:cs="Arial"/>
          <w:spacing w:val="-1"/>
        </w:rPr>
        <w:t>k</w:t>
      </w:r>
      <w:r w:rsidRPr="00440E68">
        <w:rPr>
          <w:rFonts w:ascii="Arial" w:hAnsi="Arial" w:cs="Arial"/>
          <w:spacing w:val="1"/>
        </w:rPr>
        <w:t>f</w:t>
      </w:r>
      <w:r w:rsidRPr="00440E68">
        <w:rPr>
          <w:rFonts w:ascii="Arial" w:hAnsi="Arial" w:cs="Arial"/>
          <w:spacing w:val="2"/>
        </w:rPr>
        <w:t>r</w:t>
      </w:r>
      <w:r w:rsidRPr="00440E68">
        <w:rPr>
          <w:rFonts w:ascii="Arial" w:hAnsi="Arial" w:cs="Arial"/>
        </w:rPr>
        <w:t>agen</w:t>
      </w:r>
      <w:r w:rsidRPr="00440E68">
        <w:rPr>
          <w:rFonts w:ascii="Arial" w:hAnsi="Arial" w:cs="Arial"/>
          <w:spacing w:val="-6"/>
        </w:rPr>
        <w:t xml:space="preserve"> </w:t>
      </w:r>
      <w:r w:rsidRPr="00440E68">
        <w:rPr>
          <w:rFonts w:ascii="Arial" w:hAnsi="Arial" w:cs="Arial"/>
        </w:rPr>
        <w:t>so</w:t>
      </w:r>
      <w:r w:rsidRPr="00440E68">
        <w:rPr>
          <w:rFonts w:ascii="Arial" w:hAnsi="Arial" w:cs="Arial"/>
          <w:spacing w:val="4"/>
        </w:rPr>
        <w:t>w</w:t>
      </w:r>
      <w:r w:rsidRPr="00440E68">
        <w:rPr>
          <w:rFonts w:ascii="Arial" w:hAnsi="Arial" w:cs="Arial"/>
        </w:rPr>
        <w:t>ie</w:t>
      </w:r>
      <w:r w:rsidRPr="00440E68">
        <w:rPr>
          <w:rFonts w:ascii="Arial" w:hAnsi="Arial" w:cs="Arial"/>
          <w:spacing w:val="-2"/>
        </w:rPr>
        <w:t xml:space="preserve"> </w:t>
      </w:r>
      <w:r w:rsidRPr="00440E68">
        <w:rPr>
          <w:rFonts w:ascii="Arial" w:hAnsi="Arial" w:cs="Arial"/>
          <w:spacing w:val="1"/>
        </w:rPr>
        <w:t>f</w:t>
      </w:r>
      <w:r w:rsidRPr="00440E68">
        <w:rPr>
          <w:rFonts w:ascii="Arial" w:hAnsi="Arial" w:cs="Arial"/>
        </w:rPr>
        <w:t>ür</w:t>
      </w:r>
      <w:r w:rsidRPr="00440E68">
        <w:rPr>
          <w:rFonts w:ascii="Arial" w:hAnsi="Arial" w:cs="Arial"/>
          <w:spacing w:val="1"/>
        </w:rPr>
        <w:t xml:space="preserve"> </w:t>
      </w:r>
      <w:r w:rsidRPr="00440E68">
        <w:rPr>
          <w:rFonts w:ascii="Arial" w:hAnsi="Arial" w:cs="Arial"/>
          <w:spacing w:val="3"/>
        </w:rPr>
        <w:t>w</w:t>
      </w:r>
      <w:r w:rsidRPr="00440E68">
        <w:rPr>
          <w:rFonts w:ascii="Arial" w:hAnsi="Arial" w:cs="Arial"/>
        </w:rPr>
        <w:t>eite</w:t>
      </w:r>
      <w:r w:rsidRPr="00440E68">
        <w:rPr>
          <w:rFonts w:ascii="Arial" w:hAnsi="Arial" w:cs="Arial"/>
          <w:spacing w:val="-1"/>
        </w:rPr>
        <w:t>r</w:t>
      </w:r>
      <w:r w:rsidRPr="00440E68">
        <w:rPr>
          <w:rFonts w:ascii="Arial" w:hAnsi="Arial" w:cs="Arial"/>
        </w:rPr>
        <w:t>e</w:t>
      </w:r>
      <w:r w:rsidRPr="00440E68">
        <w:rPr>
          <w:rFonts w:ascii="Arial" w:hAnsi="Arial" w:cs="Arial"/>
          <w:spacing w:val="-3"/>
        </w:rPr>
        <w:t xml:space="preserve"> </w:t>
      </w:r>
      <w:r w:rsidRPr="00440E68">
        <w:rPr>
          <w:rFonts w:ascii="Arial" w:hAnsi="Arial" w:cs="Arial"/>
        </w:rPr>
        <w:t>Beiträ</w:t>
      </w:r>
      <w:r w:rsidRPr="00440E68">
        <w:rPr>
          <w:rFonts w:ascii="Arial" w:hAnsi="Arial" w:cs="Arial"/>
          <w:spacing w:val="2"/>
        </w:rPr>
        <w:t>g</w:t>
      </w:r>
      <w:r w:rsidRPr="00440E68">
        <w:rPr>
          <w:rFonts w:ascii="Arial" w:hAnsi="Arial" w:cs="Arial"/>
        </w:rPr>
        <w:t>e</w:t>
      </w:r>
      <w:r w:rsidRPr="00440E68">
        <w:rPr>
          <w:rFonts w:ascii="Arial" w:hAnsi="Arial" w:cs="Arial"/>
          <w:spacing w:val="-4"/>
        </w:rPr>
        <w:t xml:space="preserve"> </w:t>
      </w:r>
      <w:r w:rsidRPr="00440E68">
        <w:rPr>
          <w:rFonts w:ascii="Arial" w:hAnsi="Arial" w:cs="Arial"/>
          <w:spacing w:val="1"/>
        </w:rPr>
        <w:t>z</w:t>
      </w:r>
      <w:r w:rsidRPr="00440E68">
        <w:rPr>
          <w:rFonts w:ascii="Arial" w:hAnsi="Arial" w:cs="Arial"/>
        </w:rPr>
        <w:t xml:space="preserve">ur </w:t>
      </w:r>
      <w:r w:rsidRPr="00440E68">
        <w:rPr>
          <w:rFonts w:ascii="Arial" w:hAnsi="Arial" w:cs="Arial"/>
          <w:spacing w:val="-1"/>
        </w:rPr>
        <w:t>V</w:t>
      </w:r>
      <w:r w:rsidRPr="00440E68">
        <w:rPr>
          <w:rFonts w:ascii="Arial" w:hAnsi="Arial" w:cs="Arial"/>
        </w:rPr>
        <w:t>e</w:t>
      </w:r>
      <w:r w:rsidRPr="00440E68">
        <w:rPr>
          <w:rFonts w:ascii="Arial" w:hAnsi="Arial" w:cs="Arial"/>
          <w:spacing w:val="-1"/>
        </w:rPr>
        <w:t>r</w:t>
      </w:r>
      <w:r w:rsidRPr="00440E68">
        <w:rPr>
          <w:rFonts w:ascii="Arial" w:hAnsi="Arial" w:cs="Arial"/>
          <w:spacing w:val="1"/>
        </w:rPr>
        <w:t>f</w:t>
      </w:r>
      <w:r w:rsidRPr="00440E68">
        <w:rPr>
          <w:rFonts w:ascii="Arial" w:hAnsi="Arial" w:cs="Arial"/>
        </w:rPr>
        <w:t>ügung.</w:t>
      </w:r>
    </w:p>
    <w:p w14:paraId="28331906" w14:textId="77777777" w:rsidR="000C2A09" w:rsidRPr="00440E68" w:rsidRDefault="000C2A09" w:rsidP="002C6AC8">
      <w:pPr>
        <w:rPr>
          <w:rFonts w:ascii="Arial" w:hAnsi="Arial" w:cs="Arial"/>
        </w:rPr>
      </w:pPr>
    </w:p>
    <w:p w14:paraId="4B53B9E5" w14:textId="77777777" w:rsidR="000C2A09" w:rsidRPr="00440E68" w:rsidRDefault="000C2A09" w:rsidP="002C6AC8">
      <w:pPr>
        <w:rPr>
          <w:rFonts w:ascii="Arial" w:hAnsi="Arial" w:cs="Arial"/>
        </w:rPr>
      </w:pPr>
      <w:r w:rsidRPr="00440E68">
        <w:rPr>
          <w:rFonts w:ascii="Arial" w:hAnsi="Arial" w:cs="Arial"/>
          <w:spacing w:val="-1"/>
          <w:u w:color="000000"/>
        </w:rPr>
        <w:t>Pr</w:t>
      </w:r>
      <w:r w:rsidRPr="00440E68">
        <w:rPr>
          <w:rFonts w:ascii="Arial" w:hAnsi="Arial" w:cs="Arial"/>
          <w:u w:color="000000"/>
        </w:rPr>
        <w:t>es</w:t>
      </w:r>
      <w:r w:rsidRPr="00440E68">
        <w:rPr>
          <w:rFonts w:ascii="Arial" w:hAnsi="Arial" w:cs="Arial"/>
          <w:spacing w:val="-1"/>
          <w:u w:color="000000"/>
        </w:rPr>
        <w:t>se</w:t>
      </w:r>
      <w:r w:rsidRPr="00440E68">
        <w:rPr>
          <w:rFonts w:ascii="Arial" w:hAnsi="Arial" w:cs="Arial"/>
          <w:u w:color="000000"/>
        </w:rPr>
        <w:t xml:space="preserve"> Kontakt MACCON:</w:t>
      </w:r>
    </w:p>
    <w:p w14:paraId="660F614D" w14:textId="77777777" w:rsidR="000C2A09" w:rsidRPr="00440E68" w:rsidRDefault="000C2A09" w:rsidP="002C6AC8">
      <w:pPr>
        <w:rPr>
          <w:rFonts w:ascii="Arial" w:hAnsi="Arial" w:cs="Arial"/>
        </w:rPr>
      </w:pPr>
    </w:p>
    <w:p w14:paraId="7714C260" w14:textId="7F03DFEA" w:rsidR="000C2A09" w:rsidRPr="00440E68" w:rsidRDefault="000C2A09" w:rsidP="002C6AC8">
      <w:pPr>
        <w:rPr>
          <w:rFonts w:ascii="Arial" w:hAnsi="Arial" w:cs="Arial"/>
        </w:rPr>
      </w:pPr>
      <w:r w:rsidRPr="00440E68">
        <w:rPr>
          <w:rFonts w:ascii="Arial" w:hAnsi="Arial" w:cs="Arial"/>
        </w:rPr>
        <w:t>Stephan Bichlmaier</w:t>
      </w:r>
      <w:r w:rsidRPr="00440E68">
        <w:rPr>
          <w:rFonts w:ascii="Arial" w:hAnsi="Arial" w:cs="Arial"/>
        </w:rPr>
        <w:tab/>
      </w:r>
      <w:r w:rsidRPr="00440E68">
        <w:rPr>
          <w:rFonts w:ascii="Arial" w:hAnsi="Arial" w:cs="Arial"/>
        </w:rPr>
        <w:tab/>
      </w:r>
      <w:r w:rsidRPr="00440E68">
        <w:rPr>
          <w:rFonts w:ascii="Arial" w:hAnsi="Arial" w:cs="Arial"/>
        </w:rPr>
        <w:tab/>
      </w:r>
      <w:r w:rsidRPr="00440E68">
        <w:rPr>
          <w:rFonts w:ascii="Arial" w:hAnsi="Arial" w:cs="Arial"/>
        </w:rPr>
        <w:tab/>
      </w:r>
      <w:r w:rsidRPr="00440E68">
        <w:rPr>
          <w:rFonts w:ascii="Arial" w:hAnsi="Arial" w:cs="Arial"/>
        </w:rPr>
        <w:tab/>
      </w:r>
      <w:r w:rsidRPr="00440E68">
        <w:rPr>
          <w:rFonts w:ascii="Arial" w:hAnsi="Arial" w:cs="Arial"/>
        </w:rPr>
        <w:tab/>
      </w:r>
      <w:r w:rsidRPr="00440E68">
        <w:rPr>
          <w:rFonts w:ascii="Arial" w:hAnsi="Arial" w:cs="Arial"/>
        </w:rPr>
        <w:tab/>
      </w:r>
    </w:p>
    <w:p w14:paraId="7271E34B" w14:textId="54D0A86F" w:rsidR="000C2A09" w:rsidRPr="00440E68" w:rsidRDefault="000C2A09" w:rsidP="002C6AC8">
      <w:pPr>
        <w:rPr>
          <w:rFonts w:ascii="Arial" w:hAnsi="Arial" w:cs="Arial"/>
        </w:rPr>
      </w:pPr>
      <w:r w:rsidRPr="00440E68">
        <w:rPr>
          <w:rFonts w:ascii="Arial" w:hAnsi="Arial" w:cs="Arial"/>
          <w:spacing w:val="3"/>
        </w:rPr>
        <w:t>Telefon</w:t>
      </w:r>
      <w:r w:rsidRPr="00440E68">
        <w:rPr>
          <w:rFonts w:ascii="Arial" w:hAnsi="Arial" w:cs="Arial"/>
        </w:rPr>
        <w:t>:</w:t>
      </w:r>
      <w:r w:rsidRPr="00440E68">
        <w:rPr>
          <w:rFonts w:ascii="Arial" w:hAnsi="Arial" w:cs="Arial"/>
          <w:spacing w:val="-7"/>
        </w:rPr>
        <w:t xml:space="preserve"> </w:t>
      </w:r>
      <w:r w:rsidRPr="00440E68">
        <w:rPr>
          <w:rFonts w:ascii="Arial" w:hAnsi="Arial" w:cs="Arial"/>
          <w:spacing w:val="-7"/>
        </w:rPr>
        <w:tab/>
      </w:r>
      <w:r w:rsidRPr="00440E68">
        <w:rPr>
          <w:rFonts w:ascii="Arial" w:hAnsi="Arial" w:cs="Arial"/>
          <w:spacing w:val="-1"/>
        </w:rPr>
        <w:t>+</w:t>
      </w:r>
      <w:r w:rsidRPr="00440E68">
        <w:rPr>
          <w:rFonts w:ascii="Arial" w:hAnsi="Arial" w:cs="Arial"/>
          <w:spacing w:val="2"/>
        </w:rPr>
        <w:t>4</w:t>
      </w:r>
      <w:r w:rsidRPr="00440E68">
        <w:rPr>
          <w:rFonts w:ascii="Arial" w:hAnsi="Arial" w:cs="Arial"/>
        </w:rPr>
        <w:t>9</w:t>
      </w:r>
      <w:r w:rsidRPr="00440E68">
        <w:rPr>
          <w:rFonts w:ascii="Arial" w:hAnsi="Arial" w:cs="Arial"/>
          <w:spacing w:val="1"/>
        </w:rPr>
        <w:t>-</w:t>
      </w:r>
      <w:r w:rsidRPr="00440E68">
        <w:rPr>
          <w:rFonts w:ascii="Arial" w:hAnsi="Arial" w:cs="Arial"/>
        </w:rPr>
        <w:t>89</w:t>
      </w:r>
      <w:r w:rsidRPr="00440E68">
        <w:rPr>
          <w:rFonts w:ascii="Arial" w:hAnsi="Arial" w:cs="Arial"/>
          <w:spacing w:val="1"/>
        </w:rPr>
        <w:t>-</w:t>
      </w:r>
      <w:r w:rsidRPr="00440E68">
        <w:rPr>
          <w:rFonts w:ascii="Arial" w:hAnsi="Arial" w:cs="Arial"/>
          <w:spacing w:val="2"/>
        </w:rPr>
        <w:t>6</w:t>
      </w:r>
      <w:r w:rsidRPr="00440E68">
        <w:rPr>
          <w:rFonts w:ascii="Arial" w:hAnsi="Arial" w:cs="Arial"/>
        </w:rPr>
        <w:t>5</w:t>
      </w:r>
      <w:r w:rsidRPr="00440E68">
        <w:rPr>
          <w:rFonts w:ascii="Arial" w:hAnsi="Arial" w:cs="Arial"/>
          <w:spacing w:val="-1"/>
        </w:rPr>
        <w:t>1</w:t>
      </w:r>
      <w:r w:rsidRPr="00440E68">
        <w:rPr>
          <w:rFonts w:ascii="Arial" w:hAnsi="Arial" w:cs="Arial"/>
          <w:spacing w:val="2"/>
        </w:rPr>
        <w:t>2</w:t>
      </w:r>
      <w:r w:rsidRPr="00440E68">
        <w:rPr>
          <w:rFonts w:ascii="Arial" w:hAnsi="Arial" w:cs="Arial"/>
        </w:rPr>
        <w:t>20</w:t>
      </w:r>
      <w:r w:rsidRPr="00440E68">
        <w:rPr>
          <w:rFonts w:ascii="Arial" w:hAnsi="Arial" w:cs="Arial"/>
          <w:spacing w:val="1"/>
        </w:rPr>
        <w:t>-</w:t>
      </w:r>
      <w:r w:rsidRPr="00440E68">
        <w:rPr>
          <w:rFonts w:ascii="Arial" w:hAnsi="Arial" w:cs="Arial"/>
        </w:rPr>
        <w:t>51</w:t>
      </w:r>
      <w:r w:rsidRPr="00440E68">
        <w:rPr>
          <w:rFonts w:ascii="Arial" w:hAnsi="Arial" w:cs="Arial"/>
        </w:rPr>
        <w:tab/>
      </w:r>
      <w:r w:rsidRPr="00440E68">
        <w:rPr>
          <w:rFonts w:ascii="Arial" w:hAnsi="Arial" w:cs="Arial"/>
        </w:rPr>
        <w:tab/>
      </w:r>
      <w:r w:rsidRPr="00440E68">
        <w:rPr>
          <w:rFonts w:ascii="Arial" w:hAnsi="Arial" w:cs="Arial"/>
        </w:rPr>
        <w:tab/>
      </w:r>
      <w:r w:rsidRPr="00440E68">
        <w:rPr>
          <w:rFonts w:ascii="Arial" w:hAnsi="Arial" w:cs="Arial"/>
        </w:rPr>
        <w:tab/>
      </w:r>
    </w:p>
    <w:p w14:paraId="1629AF5B" w14:textId="33FD2485" w:rsidR="000C2A09" w:rsidRPr="00440E68" w:rsidRDefault="000C2A09" w:rsidP="002C6AC8">
      <w:pPr>
        <w:rPr>
          <w:rFonts w:ascii="Arial" w:hAnsi="Arial" w:cs="Arial"/>
        </w:rPr>
      </w:pPr>
      <w:r w:rsidRPr="00440E68">
        <w:rPr>
          <w:rFonts w:ascii="Arial" w:hAnsi="Arial" w:cs="Arial"/>
          <w:spacing w:val="-1"/>
        </w:rPr>
        <w:t>E</w:t>
      </w:r>
      <w:r w:rsidRPr="00440E68">
        <w:rPr>
          <w:rFonts w:ascii="Arial" w:hAnsi="Arial" w:cs="Arial"/>
          <w:spacing w:val="4"/>
        </w:rPr>
        <w:t>m</w:t>
      </w:r>
      <w:r w:rsidRPr="00440E68">
        <w:rPr>
          <w:rFonts w:ascii="Arial" w:hAnsi="Arial" w:cs="Arial"/>
        </w:rPr>
        <w:t>a</w:t>
      </w:r>
      <w:r w:rsidRPr="00440E68">
        <w:rPr>
          <w:rFonts w:ascii="Arial" w:hAnsi="Arial" w:cs="Arial"/>
          <w:spacing w:val="-1"/>
        </w:rPr>
        <w:t>il</w:t>
      </w:r>
      <w:r w:rsidRPr="00440E68">
        <w:rPr>
          <w:rFonts w:ascii="Arial" w:hAnsi="Arial" w:cs="Arial"/>
        </w:rPr>
        <w:t>:</w:t>
      </w:r>
      <w:r w:rsidRPr="00440E68">
        <w:rPr>
          <w:rFonts w:ascii="Arial" w:hAnsi="Arial" w:cs="Arial"/>
        </w:rPr>
        <w:tab/>
      </w:r>
      <w:r w:rsidRPr="00440E68">
        <w:rPr>
          <w:rFonts w:ascii="Arial" w:hAnsi="Arial" w:cs="Arial"/>
        </w:rPr>
        <w:tab/>
        <w:t>s.bichlmaier@maccon.de</w:t>
      </w:r>
      <w:r w:rsidRPr="00440E68">
        <w:rPr>
          <w:rFonts w:ascii="Arial" w:hAnsi="Arial" w:cs="Arial"/>
        </w:rPr>
        <w:tab/>
        <w:t xml:space="preserve">   </w:t>
      </w:r>
    </w:p>
    <w:p w14:paraId="0D1C5A37" w14:textId="77777777" w:rsidR="00FE1682" w:rsidRPr="00440E68" w:rsidRDefault="00FE1682" w:rsidP="002C6AC8">
      <w:pPr>
        <w:rPr>
          <w:rFonts w:ascii="Arial" w:hAnsi="Arial" w:cs="Arial"/>
          <w:lang w:eastAsia="de-DE"/>
        </w:rPr>
      </w:pPr>
    </w:p>
    <w:p w14:paraId="6B600641" w14:textId="77777777" w:rsidR="00FE1682" w:rsidRPr="00440E68" w:rsidRDefault="00FE1682" w:rsidP="002C6AC8">
      <w:pPr>
        <w:rPr>
          <w:rFonts w:ascii="Arial" w:hAnsi="Arial" w:cs="Arial"/>
          <w:lang w:eastAsia="de-DE"/>
        </w:rPr>
      </w:pPr>
    </w:p>
    <w:p w14:paraId="7C6CC3FB" w14:textId="77777777" w:rsidR="00FE1682" w:rsidRDefault="00FE1682" w:rsidP="002C6AC8">
      <w:pPr>
        <w:rPr>
          <w:lang w:eastAsia="de-DE"/>
        </w:rPr>
      </w:pPr>
    </w:p>
    <w:p w14:paraId="4310B97F" w14:textId="77777777" w:rsidR="00620EB4" w:rsidRDefault="00620EB4" w:rsidP="002C6AC8">
      <w:pPr>
        <w:rPr>
          <w:lang w:eastAsia="de-DE"/>
        </w:rPr>
      </w:pPr>
    </w:p>
    <w:p w14:paraId="116A66DC" w14:textId="77777777" w:rsidR="00620EB4" w:rsidRPr="002C6AC8" w:rsidRDefault="00620EB4" w:rsidP="00620EB4">
      <w:pPr>
        <w:rPr>
          <w:rFonts w:cstheme="minorHAnsi"/>
        </w:rPr>
      </w:pPr>
    </w:p>
    <w:p w14:paraId="3B6449A7" w14:textId="77777777" w:rsidR="00620EB4" w:rsidRPr="00B71C05" w:rsidRDefault="00620EB4" w:rsidP="002C6AC8">
      <w:pPr>
        <w:rPr>
          <w:lang w:eastAsia="de-DE"/>
        </w:rPr>
      </w:pPr>
    </w:p>
    <w:sectPr w:rsidR="00620EB4" w:rsidRPr="00B71C05">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F923A" w14:textId="77777777" w:rsidR="00380D69" w:rsidRDefault="00380D69" w:rsidP="002C6AC8">
      <w:r>
        <w:separator/>
      </w:r>
    </w:p>
  </w:endnote>
  <w:endnote w:type="continuationSeparator" w:id="0">
    <w:p w14:paraId="1569A064" w14:textId="77777777" w:rsidR="00380D69" w:rsidRDefault="00380D69" w:rsidP="002C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A39B1" w14:textId="77777777" w:rsidR="00380D69" w:rsidRDefault="00380D69" w:rsidP="002C6AC8">
      <w:r>
        <w:separator/>
      </w:r>
    </w:p>
  </w:footnote>
  <w:footnote w:type="continuationSeparator" w:id="0">
    <w:p w14:paraId="171A8E20" w14:textId="77777777" w:rsidR="00380D69" w:rsidRDefault="00380D69" w:rsidP="002C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03AA6" w14:textId="60D89F96" w:rsidR="002A2A19" w:rsidRDefault="002A2A19" w:rsidP="002C6AC8">
    <w:pPr>
      <w:pStyle w:val="Kopfzeile"/>
    </w:pPr>
    <w:r>
      <w:rPr>
        <w:noProof/>
        <w:lang w:eastAsia="de-DE"/>
      </w:rPr>
      <w:drawing>
        <wp:anchor distT="0" distB="0" distL="114300" distR="114300" simplePos="0" relativeHeight="251659264" behindDoc="0" locked="0" layoutInCell="1" allowOverlap="1" wp14:anchorId="492F0D65" wp14:editId="7F3D2136">
          <wp:simplePos x="0" y="0"/>
          <wp:positionH relativeFrom="margin">
            <wp:posOffset>4443730</wp:posOffset>
          </wp:positionH>
          <wp:positionV relativeFrom="paragraph">
            <wp:posOffset>-309245</wp:posOffset>
          </wp:positionV>
          <wp:extent cx="1953260" cy="798195"/>
          <wp:effectExtent l="0" t="0" r="8890"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cco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3260" cy="798195"/>
                  </a:xfrm>
                  <a:prstGeom prst="rect">
                    <a:avLst/>
                  </a:prstGeom>
                </pic:spPr>
              </pic:pic>
            </a:graphicData>
          </a:graphic>
        </wp:anchor>
      </w:drawing>
    </w:r>
  </w:p>
  <w:p w14:paraId="1BBEBB72" w14:textId="77777777" w:rsidR="002A2A19" w:rsidRDefault="002A2A19" w:rsidP="002C6AC8">
    <w:pPr>
      <w:pStyle w:val="Kopfzeile"/>
    </w:pPr>
  </w:p>
  <w:p w14:paraId="7E0D7CAB" w14:textId="77777777" w:rsidR="002A2A19" w:rsidRDefault="002A2A19" w:rsidP="002C6AC8">
    <w:pPr>
      <w:pStyle w:val="Kopfzeile"/>
    </w:pPr>
  </w:p>
  <w:p w14:paraId="23232698" w14:textId="209720F8" w:rsidR="002A2A19" w:rsidRDefault="002A2A19" w:rsidP="002C6A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072A5"/>
    <w:multiLevelType w:val="hybridMultilevel"/>
    <w:tmpl w:val="E7EE36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02F5563"/>
    <w:multiLevelType w:val="hybridMultilevel"/>
    <w:tmpl w:val="EFDC6B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8DD5DD9"/>
    <w:multiLevelType w:val="multilevel"/>
    <w:tmpl w:val="3D4C17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854409"/>
    <w:multiLevelType w:val="multilevel"/>
    <w:tmpl w:val="92D67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10927508">
    <w:abstractNumId w:val="1"/>
  </w:num>
  <w:num w:numId="2" w16cid:durableId="1205601045">
    <w:abstractNumId w:val="0"/>
  </w:num>
  <w:num w:numId="3" w16cid:durableId="2057242093">
    <w:abstractNumId w:val="3"/>
  </w:num>
  <w:num w:numId="4" w16cid:durableId="1061103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F28"/>
    <w:rsid w:val="00017D9D"/>
    <w:rsid w:val="00046CF9"/>
    <w:rsid w:val="0009012B"/>
    <w:rsid w:val="000C2A09"/>
    <w:rsid w:val="000D6AB3"/>
    <w:rsid w:val="001209BC"/>
    <w:rsid w:val="00122D03"/>
    <w:rsid w:val="00161C28"/>
    <w:rsid w:val="001628DB"/>
    <w:rsid w:val="00182410"/>
    <w:rsid w:val="00183A2A"/>
    <w:rsid w:val="001D5C15"/>
    <w:rsid w:val="002130C9"/>
    <w:rsid w:val="00262AFF"/>
    <w:rsid w:val="002649A3"/>
    <w:rsid w:val="002A2A19"/>
    <w:rsid w:val="002C6AC8"/>
    <w:rsid w:val="002D462D"/>
    <w:rsid w:val="002E12DF"/>
    <w:rsid w:val="003043C9"/>
    <w:rsid w:val="0031035F"/>
    <w:rsid w:val="00380D69"/>
    <w:rsid w:val="00393832"/>
    <w:rsid w:val="003E2983"/>
    <w:rsid w:val="004166CC"/>
    <w:rsid w:val="00440E68"/>
    <w:rsid w:val="00442F28"/>
    <w:rsid w:val="00462B9A"/>
    <w:rsid w:val="00481043"/>
    <w:rsid w:val="0049251C"/>
    <w:rsid w:val="00494572"/>
    <w:rsid w:val="004C53D5"/>
    <w:rsid w:val="004D0F59"/>
    <w:rsid w:val="00506AE4"/>
    <w:rsid w:val="005705C0"/>
    <w:rsid w:val="00587A1A"/>
    <w:rsid w:val="005C3638"/>
    <w:rsid w:val="00612BE0"/>
    <w:rsid w:val="00620EB4"/>
    <w:rsid w:val="00692220"/>
    <w:rsid w:val="006B1D7C"/>
    <w:rsid w:val="006F55DC"/>
    <w:rsid w:val="00712D1F"/>
    <w:rsid w:val="00743057"/>
    <w:rsid w:val="0075403B"/>
    <w:rsid w:val="007C6B45"/>
    <w:rsid w:val="007F7E77"/>
    <w:rsid w:val="008000B8"/>
    <w:rsid w:val="00804224"/>
    <w:rsid w:val="00812824"/>
    <w:rsid w:val="0083237C"/>
    <w:rsid w:val="00875709"/>
    <w:rsid w:val="008874FB"/>
    <w:rsid w:val="00893CDE"/>
    <w:rsid w:val="008D0F8F"/>
    <w:rsid w:val="008E348E"/>
    <w:rsid w:val="009341B3"/>
    <w:rsid w:val="00934656"/>
    <w:rsid w:val="009369E6"/>
    <w:rsid w:val="009453E5"/>
    <w:rsid w:val="009A2BC6"/>
    <w:rsid w:val="009A4406"/>
    <w:rsid w:val="009A4EFC"/>
    <w:rsid w:val="009B3994"/>
    <w:rsid w:val="009E3A45"/>
    <w:rsid w:val="009F0D94"/>
    <w:rsid w:val="009F7F1F"/>
    <w:rsid w:val="00A501AD"/>
    <w:rsid w:val="00A525DD"/>
    <w:rsid w:val="00A567F9"/>
    <w:rsid w:val="00A82263"/>
    <w:rsid w:val="00B16371"/>
    <w:rsid w:val="00B314B6"/>
    <w:rsid w:val="00B42E77"/>
    <w:rsid w:val="00B43815"/>
    <w:rsid w:val="00B71C05"/>
    <w:rsid w:val="00B81283"/>
    <w:rsid w:val="00BD6D00"/>
    <w:rsid w:val="00BE11AD"/>
    <w:rsid w:val="00BE1622"/>
    <w:rsid w:val="00BE6780"/>
    <w:rsid w:val="00BF4225"/>
    <w:rsid w:val="00C23D74"/>
    <w:rsid w:val="00C56B71"/>
    <w:rsid w:val="00CA0E20"/>
    <w:rsid w:val="00CE01EA"/>
    <w:rsid w:val="00D3163E"/>
    <w:rsid w:val="00D63DC3"/>
    <w:rsid w:val="00DA600C"/>
    <w:rsid w:val="00DB4448"/>
    <w:rsid w:val="00DC0E75"/>
    <w:rsid w:val="00E3148B"/>
    <w:rsid w:val="00E52E69"/>
    <w:rsid w:val="00E6165A"/>
    <w:rsid w:val="00E92F80"/>
    <w:rsid w:val="00E94657"/>
    <w:rsid w:val="00EA3AEA"/>
    <w:rsid w:val="00EB2501"/>
    <w:rsid w:val="00EC4A99"/>
    <w:rsid w:val="00EF1B3B"/>
    <w:rsid w:val="00EF25E7"/>
    <w:rsid w:val="00EF2DEA"/>
    <w:rsid w:val="00F076AE"/>
    <w:rsid w:val="00F2733A"/>
    <w:rsid w:val="00F76693"/>
    <w:rsid w:val="00F902B2"/>
    <w:rsid w:val="00FA6F00"/>
    <w:rsid w:val="00FA7883"/>
    <w:rsid w:val="00FC0680"/>
    <w:rsid w:val="00FE1651"/>
    <w:rsid w:val="00FE16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775B4"/>
  <w15:chartTrackingRefBased/>
  <w15:docId w15:val="{C4DFA102-28CE-4CCE-A29B-51FF1496A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F1B3B"/>
    <w:pPr>
      <w:spacing w:after="120" w:line="276" w:lineRule="auto"/>
    </w:pPr>
    <w:rPr>
      <w:sz w:val="24"/>
      <w:szCs w:val="24"/>
    </w:rPr>
  </w:style>
  <w:style w:type="paragraph" w:styleId="berschrift1">
    <w:name w:val="heading 1"/>
    <w:basedOn w:val="Standard"/>
    <w:next w:val="Standard"/>
    <w:link w:val="berschrift1Zchn"/>
    <w:uiPriority w:val="9"/>
    <w:qFormat/>
    <w:rsid w:val="00442F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442F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612BE0"/>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442F28"/>
    <w:rPr>
      <w:rFonts w:asciiTheme="majorHAnsi" w:eastAsiaTheme="majorEastAsia" w:hAnsiTheme="majorHAnsi" w:cstheme="majorBidi"/>
      <w:color w:val="2F5496" w:themeColor="accent1" w:themeShade="BF"/>
      <w:sz w:val="26"/>
      <w:szCs w:val="26"/>
    </w:rPr>
  </w:style>
  <w:style w:type="character" w:customStyle="1" w:styleId="inf-headline-1">
    <w:name w:val="inf-headline-1"/>
    <w:basedOn w:val="Absatz-Standardschriftart"/>
    <w:rsid w:val="00442F28"/>
  </w:style>
  <w:style w:type="character" w:customStyle="1" w:styleId="berschrift1Zchn">
    <w:name w:val="Überschrift 1 Zchn"/>
    <w:basedOn w:val="Absatz-Standardschriftart"/>
    <w:link w:val="berschrift1"/>
    <w:uiPriority w:val="9"/>
    <w:rsid w:val="00442F28"/>
    <w:rPr>
      <w:rFonts w:asciiTheme="majorHAnsi" w:eastAsiaTheme="majorEastAsia" w:hAnsiTheme="majorHAnsi" w:cstheme="majorBidi"/>
      <w:color w:val="2F5496" w:themeColor="accent1" w:themeShade="BF"/>
      <w:sz w:val="32"/>
      <w:szCs w:val="32"/>
    </w:rPr>
  </w:style>
  <w:style w:type="paragraph" w:styleId="StandardWeb">
    <w:name w:val="Normal (Web)"/>
    <w:basedOn w:val="Standard"/>
    <w:uiPriority w:val="99"/>
    <w:unhideWhenUsed/>
    <w:rsid w:val="00EB2501"/>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paragraph" w:styleId="Beschriftung">
    <w:name w:val="caption"/>
    <w:basedOn w:val="Standard"/>
    <w:next w:val="Standard"/>
    <w:uiPriority w:val="35"/>
    <w:unhideWhenUsed/>
    <w:qFormat/>
    <w:rsid w:val="00EB2501"/>
    <w:pPr>
      <w:spacing w:after="200" w:line="240" w:lineRule="auto"/>
    </w:pPr>
    <w:rPr>
      <w:i/>
      <w:iCs/>
      <w:color w:val="44546A" w:themeColor="text2"/>
      <w:sz w:val="18"/>
      <w:szCs w:val="18"/>
    </w:rPr>
  </w:style>
  <w:style w:type="character" w:styleId="Fett">
    <w:name w:val="Strong"/>
    <w:basedOn w:val="Absatz-Standardschriftart"/>
    <w:uiPriority w:val="22"/>
    <w:qFormat/>
    <w:rsid w:val="00587A1A"/>
    <w:rPr>
      <w:b/>
      <w:bCs/>
    </w:rPr>
  </w:style>
  <w:style w:type="paragraph" w:styleId="Kopfzeile">
    <w:name w:val="header"/>
    <w:basedOn w:val="Standard"/>
    <w:link w:val="KopfzeileZchn"/>
    <w:uiPriority w:val="99"/>
    <w:unhideWhenUsed/>
    <w:rsid w:val="002A2A1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2A19"/>
  </w:style>
  <w:style w:type="paragraph" w:styleId="Fuzeile">
    <w:name w:val="footer"/>
    <w:basedOn w:val="Standard"/>
    <w:link w:val="FuzeileZchn"/>
    <w:uiPriority w:val="99"/>
    <w:unhideWhenUsed/>
    <w:rsid w:val="002A2A1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2A19"/>
  </w:style>
  <w:style w:type="character" w:customStyle="1" w:styleId="berschrift3Zchn">
    <w:name w:val="Überschrift 3 Zchn"/>
    <w:basedOn w:val="Absatz-Standardschriftart"/>
    <w:link w:val="berschrift3"/>
    <w:uiPriority w:val="9"/>
    <w:rsid w:val="00612BE0"/>
    <w:rPr>
      <w:rFonts w:asciiTheme="majorHAnsi" w:eastAsiaTheme="majorEastAsia" w:hAnsiTheme="majorHAnsi" w:cstheme="majorBidi"/>
      <w:color w:val="1F3763" w:themeColor="accent1" w:themeShade="7F"/>
      <w:sz w:val="24"/>
      <w:szCs w:val="24"/>
    </w:rPr>
  </w:style>
  <w:style w:type="paragraph" w:styleId="Listenabsatz">
    <w:name w:val="List Paragraph"/>
    <w:basedOn w:val="Standard"/>
    <w:uiPriority w:val="34"/>
    <w:qFormat/>
    <w:rsid w:val="002649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057504">
      <w:bodyDiv w:val="1"/>
      <w:marLeft w:val="0"/>
      <w:marRight w:val="0"/>
      <w:marTop w:val="0"/>
      <w:marBottom w:val="0"/>
      <w:divBdr>
        <w:top w:val="none" w:sz="0" w:space="0" w:color="auto"/>
        <w:left w:val="none" w:sz="0" w:space="0" w:color="auto"/>
        <w:bottom w:val="none" w:sz="0" w:space="0" w:color="auto"/>
        <w:right w:val="none" w:sz="0" w:space="0" w:color="auto"/>
      </w:divBdr>
      <w:divsChild>
        <w:div w:id="1014528203">
          <w:marLeft w:val="0"/>
          <w:marRight w:val="0"/>
          <w:marTop w:val="0"/>
          <w:marBottom w:val="0"/>
          <w:divBdr>
            <w:top w:val="none" w:sz="0" w:space="0" w:color="auto"/>
            <w:left w:val="none" w:sz="0" w:space="0" w:color="auto"/>
            <w:bottom w:val="none" w:sz="0" w:space="0" w:color="auto"/>
            <w:right w:val="none" w:sz="0" w:space="0" w:color="auto"/>
          </w:divBdr>
          <w:divsChild>
            <w:div w:id="367724606">
              <w:marLeft w:val="0"/>
              <w:marRight w:val="0"/>
              <w:marTop w:val="0"/>
              <w:marBottom w:val="0"/>
              <w:divBdr>
                <w:top w:val="none" w:sz="0" w:space="0" w:color="auto"/>
                <w:left w:val="none" w:sz="0" w:space="0" w:color="auto"/>
                <w:bottom w:val="none" w:sz="0" w:space="0" w:color="auto"/>
                <w:right w:val="none" w:sz="0" w:space="0" w:color="auto"/>
              </w:divBdr>
              <w:divsChild>
                <w:div w:id="16440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111928">
      <w:bodyDiv w:val="1"/>
      <w:marLeft w:val="0"/>
      <w:marRight w:val="0"/>
      <w:marTop w:val="0"/>
      <w:marBottom w:val="0"/>
      <w:divBdr>
        <w:top w:val="none" w:sz="0" w:space="0" w:color="auto"/>
        <w:left w:val="none" w:sz="0" w:space="0" w:color="auto"/>
        <w:bottom w:val="none" w:sz="0" w:space="0" w:color="auto"/>
        <w:right w:val="none" w:sz="0" w:space="0" w:color="auto"/>
      </w:divBdr>
      <w:divsChild>
        <w:div w:id="1111977167">
          <w:marLeft w:val="0"/>
          <w:marRight w:val="0"/>
          <w:marTop w:val="0"/>
          <w:marBottom w:val="0"/>
          <w:divBdr>
            <w:top w:val="none" w:sz="0" w:space="0" w:color="auto"/>
            <w:left w:val="none" w:sz="0" w:space="0" w:color="auto"/>
            <w:bottom w:val="none" w:sz="0" w:space="0" w:color="auto"/>
            <w:right w:val="none" w:sz="0" w:space="0" w:color="auto"/>
          </w:divBdr>
          <w:divsChild>
            <w:div w:id="1129938527">
              <w:marLeft w:val="0"/>
              <w:marRight w:val="0"/>
              <w:marTop w:val="0"/>
              <w:marBottom w:val="0"/>
              <w:divBdr>
                <w:top w:val="none" w:sz="0" w:space="0" w:color="auto"/>
                <w:left w:val="none" w:sz="0" w:space="0" w:color="auto"/>
                <w:bottom w:val="none" w:sz="0" w:space="0" w:color="auto"/>
                <w:right w:val="none" w:sz="0" w:space="0" w:color="auto"/>
              </w:divBdr>
              <w:divsChild>
                <w:div w:id="1319112196">
                  <w:marLeft w:val="0"/>
                  <w:marRight w:val="0"/>
                  <w:marTop w:val="0"/>
                  <w:marBottom w:val="0"/>
                  <w:divBdr>
                    <w:top w:val="none" w:sz="0" w:space="0" w:color="auto"/>
                    <w:left w:val="none" w:sz="0" w:space="0" w:color="auto"/>
                    <w:bottom w:val="none" w:sz="0" w:space="0" w:color="auto"/>
                    <w:right w:val="none" w:sz="0" w:space="0" w:color="auto"/>
                  </w:divBdr>
                  <w:divsChild>
                    <w:div w:id="51990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832995">
      <w:bodyDiv w:val="1"/>
      <w:marLeft w:val="0"/>
      <w:marRight w:val="0"/>
      <w:marTop w:val="0"/>
      <w:marBottom w:val="0"/>
      <w:divBdr>
        <w:top w:val="none" w:sz="0" w:space="0" w:color="auto"/>
        <w:left w:val="none" w:sz="0" w:space="0" w:color="auto"/>
        <w:bottom w:val="none" w:sz="0" w:space="0" w:color="auto"/>
        <w:right w:val="none" w:sz="0" w:space="0" w:color="auto"/>
      </w:divBdr>
    </w:div>
    <w:div w:id="2003850364">
      <w:bodyDiv w:val="1"/>
      <w:marLeft w:val="0"/>
      <w:marRight w:val="0"/>
      <w:marTop w:val="0"/>
      <w:marBottom w:val="0"/>
      <w:divBdr>
        <w:top w:val="none" w:sz="0" w:space="0" w:color="auto"/>
        <w:left w:val="none" w:sz="0" w:space="0" w:color="auto"/>
        <w:bottom w:val="none" w:sz="0" w:space="0" w:color="auto"/>
        <w:right w:val="none" w:sz="0" w:space="0" w:color="auto"/>
      </w:divBdr>
    </w:div>
    <w:div w:id="211963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cco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7364F-F5DD-4DD4-B111-011D90500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4357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Pfitzner</dc:creator>
  <cp:keywords/>
  <dc:description/>
  <cp:lastModifiedBy>Lisa Pfitzner</cp:lastModifiedBy>
  <cp:revision>4</cp:revision>
  <dcterms:created xsi:type="dcterms:W3CDTF">2024-01-08T09:47:00Z</dcterms:created>
  <dcterms:modified xsi:type="dcterms:W3CDTF">2024-01-08T09:53:00Z</dcterms:modified>
</cp:coreProperties>
</file>